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A0AAF" w:rsidRPr="00160B1B" w:rsidRDefault="005A0AAF" w:rsidP="001F032B">
      <w:pPr>
        <w:pStyle w:val="1"/>
        <w:numPr>
          <w:ilvl w:val="0"/>
          <w:numId w:val="0"/>
        </w:numPr>
        <w:tabs>
          <w:tab w:val="left" w:pos="1080"/>
        </w:tabs>
        <w:spacing w:before="0" w:after="113"/>
        <w:jc w:val="center"/>
        <w:rPr>
          <w:bCs/>
          <w:color w:val="000000"/>
          <w:sz w:val="22"/>
          <w:szCs w:val="22"/>
        </w:rPr>
      </w:pPr>
      <w:bookmarkStart w:id="0" w:name="_Ref55280359"/>
      <w:bookmarkStart w:id="1" w:name="%252525252525252525252525252525252525252"/>
      <w:r w:rsidRPr="00160B1B">
        <w:rPr>
          <w:rFonts w:ascii="Times New Roman" w:hAnsi="Times New Roman" w:cs="Times New Roman"/>
          <w:color w:val="000000"/>
          <w:sz w:val="22"/>
          <w:szCs w:val="22"/>
        </w:rPr>
        <w:t>Проект Договора</w:t>
      </w:r>
      <w:bookmarkEnd w:id="0"/>
    </w:p>
    <w:p w:rsidR="005A0AAF" w:rsidRPr="00160B1B" w:rsidRDefault="005A0AAF">
      <w:pPr>
        <w:spacing w:line="100" w:lineRule="atLeast"/>
        <w:ind w:firstLine="0"/>
        <w:jc w:val="center"/>
        <w:rPr>
          <w:b/>
          <w:bCs/>
          <w:color w:val="000000"/>
          <w:sz w:val="22"/>
          <w:szCs w:val="22"/>
        </w:rPr>
      </w:pPr>
      <w:r w:rsidRPr="00160B1B">
        <w:rPr>
          <w:b/>
          <w:bCs/>
          <w:color w:val="000000"/>
          <w:sz w:val="22"/>
          <w:szCs w:val="22"/>
        </w:rPr>
        <w:t>ДОГОВОР № ____</w:t>
      </w:r>
    </w:p>
    <w:p w:rsidR="00D7110E" w:rsidRDefault="005A0AAF">
      <w:pPr>
        <w:spacing w:after="113" w:line="100" w:lineRule="atLeast"/>
        <w:jc w:val="center"/>
        <w:rPr>
          <w:b/>
          <w:bCs/>
          <w:color w:val="000000"/>
          <w:sz w:val="22"/>
          <w:szCs w:val="22"/>
        </w:rPr>
      </w:pPr>
      <w:r w:rsidRPr="00160B1B">
        <w:rPr>
          <w:b/>
          <w:bCs/>
          <w:color w:val="000000"/>
          <w:sz w:val="22"/>
          <w:szCs w:val="22"/>
        </w:rPr>
        <w:t xml:space="preserve">на выполнение </w:t>
      </w:r>
      <w:r w:rsidR="00602619">
        <w:rPr>
          <w:b/>
          <w:bCs/>
          <w:color w:val="000000"/>
          <w:sz w:val="22"/>
          <w:szCs w:val="22"/>
        </w:rPr>
        <w:t>технического обслуживания и текущего</w:t>
      </w:r>
      <w:r w:rsidRPr="00160B1B">
        <w:rPr>
          <w:b/>
          <w:bCs/>
          <w:color w:val="000000"/>
          <w:sz w:val="22"/>
          <w:szCs w:val="22"/>
        </w:rPr>
        <w:t xml:space="preserve"> ремонта</w:t>
      </w:r>
      <w:r w:rsidR="003A18DD">
        <w:rPr>
          <w:b/>
          <w:bCs/>
          <w:color w:val="000000"/>
          <w:sz w:val="22"/>
          <w:szCs w:val="22"/>
        </w:rPr>
        <w:t xml:space="preserve"> электросетевого</w:t>
      </w:r>
      <w:r w:rsidR="00D7110E">
        <w:rPr>
          <w:b/>
          <w:bCs/>
          <w:color w:val="000000"/>
          <w:sz w:val="22"/>
          <w:szCs w:val="22"/>
        </w:rPr>
        <w:t xml:space="preserve"> хозяйства </w:t>
      </w:r>
    </w:p>
    <w:p w:rsidR="005A0AAF" w:rsidRPr="00160B1B" w:rsidRDefault="00D7110E">
      <w:pPr>
        <w:spacing w:after="113" w:line="100" w:lineRule="atLeast"/>
        <w:jc w:val="center"/>
        <w:rPr>
          <w:rFonts w:eastAsia="Arial"/>
          <w:color w:val="000000"/>
          <w:sz w:val="22"/>
          <w:szCs w:val="22"/>
        </w:rPr>
      </w:pPr>
      <w:r>
        <w:rPr>
          <w:b/>
          <w:bCs/>
          <w:color w:val="000000"/>
          <w:sz w:val="22"/>
          <w:szCs w:val="22"/>
        </w:rPr>
        <w:t xml:space="preserve">ООО «НСК» на 2022 год                                                  </w:t>
      </w:r>
    </w:p>
    <w:tbl>
      <w:tblPr>
        <w:tblW w:w="0" w:type="auto"/>
        <w:tblLayout w:type="fixed"/>
        <w:tblCellMar>
          <w:left w:w="0" w:type="dxa"/>
          <w:right w:w="0" w:type="dxa"/>
        </w:tblCellMar>
        <w:tblLook w:val="0000" w:firstRow="0" w:lastRow="0" w:firstColumn="0" w:lastColumn="0" w:noHBand="0" w:noVBand="0"/>
      </w:tblPr>
      <w:tblGrid>
        <w:gridCol w:w="5244"/>
        <w:gridCol w:w="5245"/>
      </w:tblGrid>
      <w:tr w:rsidR="005A0AAF" w:rsidRPr="00160B1B">
        <w:tc>
          <w:tcPr>
            <w:tcW w:w="5244" w:type="dxa"/>
            <w:shd w:val="clear" w:color="auto" w:fill="auto"/>
          </w:tcPr>
          <w:p w:rsidR="005A0AAF" w:rsidRPr="00160B1B" w:rsidRDefault="005A0AAF">
            <w:pPr>
              <w:pStyle w:val="afff6"/>
              <w:snapToGrid w:val="0"/>
              <w:ind w:firstLine="0"/>
              <w:rPr>
                <w:rFonts w:eastAsia="Arial"/>
                <w:color w:val="000000"/>
                <w:sz w:val="22"/>
                <w:szCs w:val="22"/>
              </w:rPr>
            </w:pPr>
            <w:r w:rsidRPr="00160B1B">
              <w:rPr>
                <w:rFonts w:eastAsia="Arial"/>
                <w:color w:val="000000"/>
                <w:sz w:val="22"/>
                <w:szCs w:val="22"/>
              </w:rPr>
              <w:t>г. Иваново</w:t>
            </w:r>
          </w:p>
        </w:tc>
        <w:tc>
          <w:tcPr>
            <w:tcW w:w="5245" w:type="dxa"/>
            <w:shd w:val="clear" w:color="auto" w:fill="auto"/>
          </w:tcPr>
          <w:p w:rsidR="005A0AAF" w:rsidRPr="00160B1B" w:rsidRDefault="005A0AAF" w:rsidP="005030D7">
            <w:pPr>
              <w:pStyle w:val="afff6"/>
              <w:snapToGrid w:val="0"/>
              <w:jc w:val="right"/>
            </w:pPr>
            <w:r w:rsidRPr="00160B1B">
              <w:rPr>
                <w:rFonts w:eastAsia="Arial"/>
                <w:color w:val="000000"/>
                <w:sz w:val="22"/>
                <w:szCs w:val="22"/>
              </w:rPr>
              <w:t>«__</w:t>
            </w:r>
            <w:proofErr w:type="gramStart"/>
            <w:r w:rsidRPr="00160B1B">
              <w:rPr>
                <w:rFonts w:eastAsia="Arial"/>
                <w:color w:val="000000"/>
                <w:sz w:val="22"/>
                <w:szCs w:val="22"/>
              </w:rPr>
              <w:t>_»_</w:t>
            </w:r>
            <w:proofErr w:type="gramEnd"/>
            <w:r w:rsidRPr="00160B1B">
              <w:rPr>
                <w:rFonts w:eastAsia="Arial"/>
                <w:color w:val="000000"/>
                <w:sz w:val="22"/>
                <w:szCs w:val="22"/>
              </w:rPr>
              <w:t>____________ 20</w:t>
            </w:r>
            <w:r w:rsidR="005030D7">
              <w:rPr>
                <w:rFonts w:eastAsia="Arial"/>
                <w:color w:val="000000"/>
                <w:sz w:val="22"/>
                <w:szCs w:val="22"/>
              </w:rPr>
              <w:t>2</w:t>
            </w:r>
            <w:r w:rsidR="00D7110E">
              <w:rPr>
                <w:rFonts w:eastAsia="Arial"/>
                <w:color w:val="000000"/>
                <w:sz w:val="22"/>
                <w:szCs w:val="22"/>
              </w:rPr>
              <w:t>2</w:t>
            </w:r>
            <w:r w:rsidRPr="00160B1B">
              <w:rPr>
                <w:rFonts w:eastAsia="Arial"/>
                <w:color w:val="000000"/>
                <w:sz w:val="22"/>
                <w:szCs w:val="22"/>
              </w:rPr>
              <w:t xml:space="preserve"> г.</w:t>
            </w:r>
          </w:p>
        </w:tc>
      </w:tr>
    </w:tbl>
    <w:p w:rsidR="005A0AAF" w:rsidRPr="00160B1B" w:rsidRDefault="005A0AAF">
      <w:pPr>
        <w:keepLines/>
        <w:shd w:val="clear" w:color="auto" w:fill="FFFFFF"/>
        <w:spacing w:before="113" w:line="100" w:lineRule="atLeast"/>
        <w:ind w:firstLine="720"/>
        <w:rPr>
          <w:color w:val="000000"/>
          <w:sz w:val="22"/>
          <w:szCs w:val="22"/>
        </w:rPr>
      </w:pPr>
      <w:r w:rsidRPr="00160B1B">
        <w:rPr>
          <w:color w:val="000000"/>
          <w:sz w:val="22"/>
          <w:szCs w:val="22"/>
        </w:rPr>
        <w:t>ООО «</w:t>
      </w:r>
      <w:r w:rsidR="00CF692D" w:rsidRPr="00160B1B">
        <w:rPr>
          <w:color w:val="000000"/>
          <w:sz w:val="22"/>
          <w:szCs w:val="22"/>
        </w:rPr>
        <w:t>Независимая сетевая компания</w:t>
      </w:r>
      <w:r w:rsidRPr="00160B1B">
        <w:rPr>
          <w:color w:val="000000"/>
          <w:sz w:val="22"/>
          <w:szCs w:val="22"/>
        </w:rPr>
        <w:t xml:space="preserve">», именуемое в дальнейшем «Заказчик», в лице </w:t>
      </w:r>
      <w:r w:rsidR="00F9237E" w:rsidRPr="00160B1B">
        <w:rPr>
          <w:color w:val="000000"/>
          <w:sz w:val="22"/>
          <w:szCs w:val="22"/>
        </w:rPr>
        <w:t>директора Ребровой М.А.</w:t>
      </w:r>
      <w:r w:rsidRPr="00160B1B">
        <w:rPr>
          <w:color w:val="000000"/>
          <w:sz w:val="22"/>
          <w:szCs w:val="22"/>
        </w:rPr>
        <w:t xml:space="preserve">, действующего на основании </w:t>
      </w:r>
      <w:r w:rsidR="00F9237E" w:rsidRPr="00160B1B">
        <w:rPr>
          <w:color w:val="000000"/>
          <w:sz w:val="22"/>
          <w:szCs w:val="22"/>
        </w:rPr>
        <w:t>устава</w:t>
      </w:r>
      <w:r w:rsidRPr="00160B1B">
        <w:rPr>
          <w:color w:val="000000"/>
          <w:sz w:val="22"/>
          <w:szCs w:val="22"/>
        </w:rPr>
        <w:t>, с одной стороны, и ____, именуемое в дальнейшем «Подрядчик», в лице _____, действующего на основании ____, с другой стороны, именуемые далее Сторонами,</w:t>
      </w:r>
    </w:p>
    <w:p w:rsidR="005A0AAF" w:rsidRPr="00160B1B" w:rsidRDefault="005A0AAF">
      <w:pPr>
        <w:keepLines/>
        <w:shd w:val="clear" w:color="auto" w:fill="FFFFFF"/>
        <w:spacing w:line="100" w:lineRule="atLeast"/>
        <w:ind w:firstLine="0"/>
        <w:rPr>
          <w:b/>
          <w:bCs/>
          <w:color w:val="000000"/>
          <w:sz w:val="22"/>
          <w:szCs w:val="22"/>
        </w:rPr>
      </w:pPr>
      <w:r w:rsidRPr="00160B1B">
        <w:rPr>
          <w:color w:val="000000"/>
          <w:sz w:val="22"/>
          <w:szCs w:val="22"/>
        </w:rPr>
        <w:t>заключили настоящий договор (далее - Договор) о нижеследующем:</w:t>
      </w:r>
    </w:p>
    <w:p w:rsidR="005A0AAF" w:rsidRPr="00160B1B" w:rsidRDefault="005A0AAF">
      <w:pPr>
        <w:spacing w:before="57" w:after="57" w:line="100" w:lineRule="atLeast"/>
        <w:jc w:val="center"/>
        <w:rPr>
          <w:color w:val="000000"/>
          <w:sz w:val="22"/>
          <w:szCs w:val="22"/>
        </w:rPr>
      </w:pPr>
      <w:r w:rsidRPr="00160B1B">
        <w:rPr>
          <w:b/>
          <w:bCs/>
          <w:color w:val="000000"/>
          <w:sz w:val="22"/>
          <w:szCs w:val="22"/>
        </w:rPr>
        <w:t>1. Основные понятия и определения</w:t>
      </w:r>
    </w:p>
    <w:p w:rsidR="005A0AAF" w:rsidRPr="00160B1B" w:rsidRDefault="005A0AAF">
      <w:pPr>
        <w:tabs>
          <w:tab w:val="left" w:pos="405"/>
          <w:tab w:val="left" w:pos="420"/>
        </w:tabs>
        <w:spacing w:line="100" w:lineRule="atLeast"/>
        <w:ind w:firstLine="580"/>
        <w:rPr>
          <w:bCs/>
          <w:color w:val="000000"/>
          <w:kern w:val="1"/>
          <w:sz w:val="22"/>
          <w:szCs w:val="22"/>
        </w:rPr>
      </w:pPr>
      <w:r w:rsidRPr="00160B1B">
        <w:rPr>
          <w:color w:val="000000"/>
          <w:sz w:val="22"/>
          <w:szCs w:val="22"/>
        </w:rPr>
        <w:t>1.1 Во избежание неоднозначного толкования положений настоящего Договора Заказчиком и Подрядчиком были согласованы следующие понятия и определения:</w:t>
      </w:r>
    </w:p>
    <w:p w:rsidR="005A0AAF" w:rsidRPr="00160B1B" w:rsidRDefault="005A0AAF">
      <w:pPr>
        <w:tabs>
          <w:tab w:val="left" w:pos="405"/>
          <w:tab w:val="left" w:pos="420"/>
        </w:tabs>
        <w:spacing w:line="100" w:lineRule="atLeast"/>
        <w:rPr>
          <w:color w:val="000000"/>
          <w:sz w:val="22"/>
          <w:szCs w:val="22"/>
        </w:rPr>
      </w:pPr>
      <w:r w:rsidRPr="00160B1B">
        <w:rPr>
          <w:bCs/>
          <w:color w:val="000000"/>
          <w:kern w:val="1"/>
          <w:sz w:val="22"/>
          <w:szCs w:val="22"/>
        </w:rPr>
        <w:t xml:space="preserve">акт сдачи-приемки работ - </w:t>
      </w:r>
      <w:r w:rsidRPr="00160B1B">
        <w:rPr>
          <w:color w:val="000000"/>
          <w:kern w:val="1"/>
          <w:sz w:val="22"/>
          <w:szCs w:val="22"/>
        </w:rPr>
        <w:t>документ о выполнении строительных, монтажных (формы № КС-2, № КС-3), оформленный в установленном порядке;</w:t>
      </w:r>
    </w:p>
    <w:p w:rsidR="005A0AAF" w:rsidRPr="00160B1B" w:rsidRDefault="005A0AAF">
      <w:pPr>
        <w:tabs>
          <w:tab w:val="left" w:pos="405"/>
          <w:tab w:val="left" w:pos="420"/>
        </w:tabs>
        <w:spacing w:line="100" w:lineRule="atLeast"/>
        <w:rPr>
          <w:bCs/>
          <w:color w:val="000000"/>
          <w:kern w:val="1"/>
          <w:sz w:val="22"/>
          <w:szCs w:val="22"/>
        </w:rPr>
      </w:pPr>
      <w:r w:rsidRPr="00160B1B">
        <w:rPr>
          <w:color w:val="000000"/>
          <w:sz w:val="22"/>
          <w:szCs w:val="22"/>
        </w:rPr>
        <w:t>документация - проектная и рабочая документация; исполнительная документация; техническая документация; документация, получаемая от заводов-изготовителей; другая документация, организационно-технологическая и приемо-сдаточная документация, необходимая для выполнения работ;</w:t>
      </w:r>
    </w:p>
    <w:p w:rsidR="005A0AAF" w:rsidRPr="00160B1B" w:rsidRDefault="005A0AAF">
      <w:pPr>
        <w:tabs>
          <w:tab w:val="left" w:pos="405"/>
          <w:tab w:val="left" w:pos="420"/>
        </w:tabs>
        <w:spacing w:line="100" w:lineRule="atLeast"/>
        <w:rPr>
          <w:color w:val="000000"/>
          <w:sz w:val="22"/>
          <w:szCs w:val="22"/>
        </w:rPr>
      </w:pPr>
      <w:r w:rsidRPr="00160B1B">
        <w:rPr>
          <w:bCs/>
          <w:color w:val="000000"/>
          <w:kern w:val="1"/>
          <w:sz w:val="22"/>
          <w:szCs w:val="22"/>
        </w:rPr>
        <w:t xml:space="preserve">исполнительная документация - </w:t>
      </w:r>
      <w:r w:rsidRPr="00160B1B">
        <w:rPr>
          <w:color w:val="000000"/>
          <w:kern w:val="1"/>
          <w:sz w:val="22"/>
          <w:szCs w:val="22"/>
        </w:rPr>
        <w:t>комплект рабочей документации на проведение работ, предусмотренных настоящим Договором, с надписями о соответствии выполненных работ этой документации или внесенными в них изменениями, сделанными лицами, ответственными за производство работ; технические условия, инструкции,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w:t>
      </w:r>
      <w:r w:rsidRPr="00160B1B">
        <w:rPr>
          <w:color w:val="000000"/>
          <w:kern w:val="1"/>
          <w:sz w:val="22"/>
          <w:szCs w:val="22"/>
          <w:shd w:val="clear" w:color="auto" w:fill="FFFFFF"/>
        </w:rPr>
        <w:t>;</w:t>
      </w:r>
      <w:r w:rsidRPr="00160B1B">
        <w:rPr>
          <w:color w:val="000000"/>
          <w:kern w:val="1"/>
          <w:sz w:val="22"/>
          <w:szCs w:val="22"/>
        </w:rPr>
        <w:t xml:space="preserve"> другая документация, предусмотренная строительными нормами и правилами;</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материалы и оборудование - </w:t>
      </w:r>
      <w:r w:rsidRPr="00160B1B">
        <w:rPr>
          <w:color w:val="000000"/>
          <w:kern w:val="1"/>
          <w:sz w:val="22"/>
          <w:szCs w:val="22"/>
        </w:rPr>
        <w:t>необходимые для выполнения работ по настоящему Договору</w:t>
      </w:r>
      <w:r w:rsidRPr="00160B1B">
        <w:rPr>
          <w:bCs/>
          <w:color w:val="000000"/>
          <w:kern w:val="1"/>
          <w:sz w:val="22"/>
          <w:szCs w:val="22"/>
        </w:rPr>
        <w:t xml:space="preserve"> </w:t>
      </w:r>
      <w:r w:rsidRPr="00160B1B">
        <w:rPr>
          <w:color w:val="000000"/>
          <w:kern w:val="1"/>
          <w:sz w:val="22"/>
          <w:szCs w:val="22"/>
        </w:rPr>
        <w:t xml:space="preserve">материалы, оборудование, изделия, конструкции, комплектующие изделия, строительная техника; </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объект</w:t>
      </w:r>
      <w:r w:rsidRPr="00160B1B">
        <w:rPr>
          <w:iCs/>
          <w:color w:val="000000"/>
          <w:kern w:val="1"/>
          <w:sz w:val="22"/>
          <w:szCs w:val="22"/>
        </w:rPr>
        <w:t xml:space="preserve"> - наименование и место нахождения объекта;</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обязательные требования безопасности - </w:t>
      </w:r>
      <w:r w:rsidRPr="00160B1B">
        <w:rPr>
          <w:color w:val="000000"/>
          <w:kern w:val="1"/>
          <w:sz w:val="22"/>
          <w:szCs w:val="22"/>
        </w:rPr>
        <w:t xml:space="preserve">требования, установленные в технических регламентах и иных обязательных нормативных технических документах Российской Федерации, а также в национальных стандартах и применимых стандартах; </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работы - </w:t>
      </w:r>
      <w:r w:rsidRPr="00160B1B">
        <w:rPr>
          <w:color w:val="000000"/>
          <w:kern w:val="1"/>
          <w:sz w:val="22"/>
          <w:szCs w:val="22"/>
        </w:rPr>
        <w:t>общестроительные, монтажные и иные работы, подлежащие выполнению Подрядчиком в соответствии с условиями настоящего Договора, а также гарантийное обслуживание объекта и устранение дефектов;</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техническая документация - </w:t>
      </w:r>
      <w:r w:rsidRPr="00160B1B">
        <w:rPr>
          <w:color w:val="000000"/>
          <w:kern w:val="1"/>
          <w:sz w:val="22"/>
          <w:szCs w:val="22"/>
        </w:rPr>
        <w:t>комплект документов (технических требований), включающий систему графических, расчетных и текстовых материалов, необходимых для</w:t>
      </w:r>
      <w:r w:rsidRPr="00160B1B">
        <w:rPr>
          <w:i/>
          <w:iCs/>
          <w:color w:val="000000"/>
          <w:kern w:val="1"/>
          <w:sz w:val="22"/>
          <w:szCs w:val="22"/>
        </w:rPr>
        <w:t xml:space="preserve"> </w:t>
      </w:r>
      <w:r w:rsidRPr="00160B1B">
        <w:rPr>
          <w:iCs/>
          <w:color w:val="000000"/>
          <w:kern w:val="1"/>
          <w:sz w:val="22"/>
          <w:szCs w:val="22"/>
        </w:rPr>
        <w:t>строительства</w:t>
      </w:r>
      <w:r w:rsidRPr="00160B1B">
        <w:rPr>
          <w:color w:val="000000"/>
          <w:kern w:val="1"/>
          <w:sz w:val="22"/>
          <w:szCs w:val="22"/>
        </w:rPr>
        <w:t>;</w:t>
      </w:r>
    </w:p>
    <w:p w:rsidR="005A0AAF" w:rsidRPr="00160B1B" w:rsidRDefault="005A0AAF">
      <w:pPr>
        <w:tabs>
          <w:tab w:val="left" w:pos="405"/>
          <w:tab w:val="left" w:pos="420"/>
        </w:tabs>
        <w:spacing w:line="100" w:lineRule="atLeast"/>
        <w:rPr>
          <w:bCs/>
          <w:color w:val="000000"/>
          <w:spacing w:val="-4"/>
          <w:kern w:val="1"/>
          <w:sz w:val="22"/>
          <w:szCs w:val="22"/>
        </w:rPr>
      </w:pPr>
      <w:r w:rsidRPr="00160B1B">
        <w:rPr>
          <w:bCs/>
          <w:color w:val="000000"/>
          <w:kern w:val="1"/>
          <w:sz w:val="22"/>
          <w:szCs w:val="22"/>
        </w:rPr>
        <w:t xml:space="preserve">техническое задание - </w:t>
      </w:r>
      <w:r w:rsidRPr="00160B1B">
        <w:rPr>
          <w:color w:val="000000"/>
          <w:kern w:val="1"/>
          <w:sz w:val="22"/>
          <w:szCs w:val="22"/>
        </w:rPr>
        <w:t>документ, содержащий требования к выполнению работ в соответствии с договором (приложение №1 к Договору);</w:t>
      </w:r>
    </w:p>
    <w:p w:rsidR="005A0AAF" w:rsidRPr="00160B1B" w:rsidRDefault="005A0AAF">
      <w:pPr>
        <w:tabs>
          <w:tab w:val="left" w:pos="405"/>
          <w:tab w:val="left" w:pos="420"/>
        </w:tabs>
        <w:spacing w:line="100" w:lineRule="atLeast"/>
        <w:rPr>
          <w:b/>
          <w:bCs/>
          <w:color w:val="000000"/>
          <w:sz w:val="22"/>
          <w:szCs w:val="22"/>
        </w:rPr>
      </w:pPr>
      <w:r w:rsidRPr="00160B1B">
        <w:rPr>
          <w:bCs/>
          <w:color w:val="000000"/>
          <w:spacing w:val="-4"/>
          <w:kern w:val="1"/>
          <w:sz w:val="22"/>
          <w:szCs w:val="22"/>
        </w:rPr>
        <w:t>цена Договора</w:t>
      </w:r>
      <w:r w:rsidRPr="00160B1B">
        <w:rPr>
          <w:b/>
          <w:bCs/>
          <w:color w:val="000000"/>
          <w:spacing w:val="-4"/>
          <w:kern w:val="1"/>
          <w:sz w:val="22"/>
          <w:szCs w:val="22"/>
        </w:rPr>
        <w:t xml:space="preserve"> - </w:t>
      </w:r>
      <w:r w:rsidRPr="00160B1B">
        <w:rPr>
          <w:color w:val="000000"/>
          <w:spacing w:val="-4"/>
          <w:kern w:val="1"/>
          <w:sz w:val="22"/>
          <w:szCs w:val="22"/>
        </w:rPr>
        <w:t>сумма, которая должна быть выплачена Подрядчику в рамках Договора за полное и надлежащее выполнение своих обязательств по Договору</w:t>
      </w:r>
      <w:r w:rsidRPr="00160B1B">
        <w:rPr>
          <w:color w:val="000000"/>
          <w:spacing w:val="-4"/>
          <w:sz w:val="22"/>
          <w:szCs w:val="22"/>
        </w:rPr>
        <w:t>.</w:t>
      </w:r>
    </w:p>
    <w:p w:rsidR="005A0AAF" w:rsidRPr="00160B1B" w:rsidRDefault="005A0AAF">
      <w:pPr>
        <w:spacing w:before="57" w:after="57" w:line="100" w:lineRule="atLeast"/>
        <w:jc w:val="center"/>
        <w:rPr>
          <w:color w:val="000000"/>
          <w:sz w:val="22"/>
          <w:szCs w:val="22"/>
        </w:rPr>
      </w:pPr>
      <w:r w:rsidRPr="00160B1B">
        <w:rPr>
          <w:b/>
          <w:bCs/>
          <w:color w:val="000000"/>
          <w:sz w:val="22"/>
          <w:szCs w:val="22"/>
        </w:rPr>
        <w:t>2. Предмет и объем Договора</w:t>
      </w:r>
    </w:p>
    <w:p w:rsidR="005A0AAF" w:rsidRPr="00160B1B" w:rsidRDefault="005A0AAF" w:rsidP="00F9237E">
      <w:pPr>
        <w:tabs>
          <w:tab w:val="left" w:pos="405"/>
          <w:tab w:val="left" w:pos="420"/>
        </w:tabs>
        <w:spacing w:line="200" w:lineRule="atLeast"/>
        <w:ind w:firstLine="610"/>
        <w:rPr>
          <w:color w:val="000000"/>
          <w:spacing w:val="-4"/>
          <w:kern w:val="1"/>
          <w:sz w:val="22"/>
          <w:szCs w:val="22"/>
        </w:rPr>
      </w:pPr>
      <w:r w:rsidRPr="00160B1B">
        <w:rPr>
          <w:color w:val="000000"/>
          <w:sz w:val="22"/>
          <w:szCs w:val="22"/>
        </w:rPr>
        <w:t xml:space="preserve">2.1. По настоящему Договору Подрядчик обязуется по заданию Заказчика (Приложение №1) </w:t>
      </w:r>
      <w:r w:rsidR="005030D7" w:rsidRPr="00160B1B">
        <w:rPr>
          <w:color w:val="000000"/>
          <w:sz w:val="22"/>
          <w:szCs w:val="22"/>
        </w:rPr>
        <w:t>выполнить техническое</w:t>
      </w:r>
      <w:r w:rsidR="00F9237E" w:rsidRPr="00160B1B">
        <w:rPr>
          <w:color w:val="000000"/>
          <w:sz w:val="22"/>
          <w:szCs w:val="22"/>
        </w:rPr>
        <w:t xml:space="preserve"> обслуживание и текущий ремонт</w:t>
      </w:r>
      <w:r w:rsidRPr="00160B1B">
        <w:rPr>
          <w:color w:val="000000"/>
          <w:sz w:val="22"/>
          <w:szCs w:val="22"/>
        </w:rPr>
        <w:t xml:space="preserve"> объектов электросетевого хозяйства, расположенных на территории Ивановской области, </w:t>
      </w:r>
      <w:r w:rsidRPr="00160B1B">
        <w:rPr>
          <w:color w:val="000000"/>
          <w:spacing w:val="-4"/>
          <w:kern w:val="1"/>
          <w:sz w:val="22"/>
          <w:szCs w:val="22"/>
        </w:rPr>
        <w:t>и сдать результат Заказчику, а Заказчик обязуется принять результат работ и оплатить его в порядке, предусмотренном Договором.</w:t>
      </w:r>
    </w:p>
    <w:p w:rsidR="005A0AAF" w:rsidRPr="00160B1B" w:rsidRDefault="005A0AAF">
      <w:pPr>
        <w:tabs>
          <w:tab w:val="left" w:pos="405"/>
          <w:tab w:val="left" w:pos="420"/>
        </w:tabs>
        <w:spacing w:line="100" w:lineRule="atLeast"/>
        <w:rPr>
          <w:color w:val="000000"/>
          <w:spacing w:val="-4"/>
          <w:kern w:val="1"/>
          <w:sz w:val="22"/>
          <w:szCs w:val="22"/>
        </w:rPr>
      </w:pPr>
      <w:r w:rsidRPr="00160B1B">
        <w:rPr>
          <w:color w:val="000000"/>
          <w:spacing w:val="-4"/>
          <w:kern w:val="1"/>
          <w:sz w:val="22"/>
          <w:szCs w:val="22"/>
        </w:rPr>
        <w:t>2.2. Содержание и объем работ, технические, экономические и иные требования к работам по настоящему Договору определены в техническом задании (приложение №1 к Договору).</w:t>
      </w:r>
    </w:p>
    <w:p w:rsidR="005A0AAF" w:rsidRPr="00160B1B" w:rsidRDefault="00F9237E">
      <w:pPr>
        <w:tabs>
          <w:tab w:val="left" w:pos="405"/>
          <w:tab w:val="left" w:pos="420"/>
        </w:tabs>
        <w:spacing w:line="100" w:lineRule="atLeast"/>
        <w:rPr>
          <w:b/>
          <w:bCs/>
          <w:color w:val="000000"/>
          <w:sz w:val="22"/>
          <w:szCs w:val="22"/>
        </w:rPr>
      </w:pPr>
      <w:r w:rsidRPr="00160B1B">
        <w:rPr>
          <w:color w:val="000000"/>
          <w:spacing w:val="-4"/>
          <w:kern w:val="1"/>
          <w:sz w:val="22"/>
          <w:szCs w:val="22"/>
        </w:rPr>
        <w:t>2.3</w:t>
      </w:r>
      <w:r w:rsidR="005A0AAF" w:rsidRPr="00160B1B">
        <w:rPr>
          <w:color w:val="000000"/>
          <w:spacing w:val="-4"/>
          <w:kern w:val="1"/>
          <w:sz w:val="22"/>
          <w:szCs w:val="22"/>
        </w:rPr>
        <w:t>. Результат работ должен соответствовать требованиям законодательства в области энергоснабжения и строительства,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технической документации и смете, утвержденной Заказчиком, требованиям Заказчика, изложенным в настоящем Договоре, требованиям органов государственной власти и управле</w:t>
      </w:r>
      <w:r w:rsidR="005A0AAF" w:rsidRPr="00160B1B">
        <w:rPr>
          <w:color w:val="000000"/>
          <w:spacing w:val="-4"/>
          <w:kern w:val="1"/>
          <w:sz w:val="22"/>
          <w:szCs w:val="22"/>
          <w:shd w:val="clear" w:color="auto" w:fill="FFFFFF"/>
        </w:rPr>
        <w:t xml:space="preserve">ния. </w:t>
      </w:r>
    </w:p>
    <w:p w:rsidR="005A0AAF" w:rsidRPr="00160B1B" w:rsidRDefault="005A0AAF">
      <w:pPr>
        <w:spacing w:before="57" w:after="57" w:line="100" w:lineRule="atLeast"/>
        <w:jc w:val="center"/>
        <w:rPr>
          <w:color w:val="000000"/>
          <w:sz w:val="22"/>
          <w:szCs w:val="22"/>
        </w:rPr>
      </w:pPr>
      <w:r w:rsidRPr="00160B1B">
        <w:rPr>
          <w:b/>
          <w:bCs/>
          <w:color w:val="000000"/>
          <w:sz w:val="22"/>
          <w:szCs w:val="22"/>
        </w:rPr>
        <w:t>3. Сроки выполнения работ</w:t>
      </w:r>
    </w:p>
    <w:p w:rsidR="005A0AAF" w:rsidRPr="00160B1B" w:rsidRDefault="00F9237E">
      <w:pPr>
        <w:widowControl w:val="0"/>
        <w:spacing w:line="100" w:lineRule="atLeast"/>
        <w:rPr>
          <w:rFonts w:eastAsia="Lucida Sans Unicode"/>
          <w:color w:val="000000"/>
          <w:kern w:val="1"/>
          <w:sz w:val="22"/>
          <w:szCs w:val="22"/>
        </w:rPr>
      </w:pPr>
      <w:r w:rsidRPr="00160B1B">
        <w:rPr>
          <w:color w:val="000000"/>
          <w:sz w:val="22"/>
          <w:szCs w:val="22"/>
        </w:rPr>
        <w:t>3.1</w:t>
      </w:r>
      <w:r w:rsidR="005A0AAF" w:rsidRPr="00160B1B">
        <w:rPr>
          <w:color w:val="000000"/>
          <w:sz w:val="22"/>
          <w:szCs w:val="22"/>
        </w:rPr>
        <w:t xml:space="preserve">. Срок завершения работ по </w:t>
      </w:r>
      <w:r w:rsidR="005A0AAF" w:rsidRPr="009164F6">
        <w:rPr>
          <w:sz w:val="22"/>
          <w:szCs w:val="22"/>
        </w:rPr>
        <w:t>Договору</w:t>
      </w:r>
      <w:r w:rsidRPr="009164F6">
        <w:rPr>
          <w:sz w:val="22"/>
          <w:szCs w:val="22"/>
        </w:rPr>
        <w:t xml:space="preserve"> </w:t>
      </w:r>
      <w:r w:rsidR="005A0AAF" w:rsidRPr="009164F6">
        <w:rPr>
          <w:sz w:val="22"/>
          <w:szCs w:val="22"/>
        </w:rPr>
        <w:t xml:space="preserve">- </w:t>
      </w:r>
      <w:r w:rsidR="005030D7">
        <w:rPr>
          <w:sz w:val="22"/>
          <w:szCs w:val="22"/>
        </w:rPr>
        <w:t>25</w:t>
      </w:r>
      <w:r w:rsidRPr="009164F6">
        <w:rPr>
          <w:sz w:val="22"/>
          <w:szCs w:val="22"/>
        </w:rPr>
        <w:t>.12.202</w:t>
      </w:r>
      <w:r w:rsidR="00D7110E">
        <w:rPr>
          <w:sz w:val="22"/>
          <w:szCs w:val="22"/>
        </w:rPr>
        <w:t xml:space="preserve">2 </w:t>
      </w:r>
      <w:r w:rsidRPr="009164F6">
        <w:rPr>
          <w:sz w:val="22"/>
          <w:szCs w:val="22"/>
        </w:rPr>
        <w:t>г.</w:t>
      </w:r>
    </w:p>
    <w:p w:rsidR="005A0AAF" w:rsidRPr="00160B1B" w:rsidRDefault="005A0AAF">
      <w:pPr>
        <w:widowControl w:val="0"/>
        <w:shd w:val="clear" w:color="auto" w:fill="FFFFFF"/>
        <w:tabs>
          <w:tab w:val="left" w:pos="450"/>
          <w:tab w:val="left" w:pos="1080"/>
        </w:tabs>
        <w:spacing w:line="100" w:lineRule="atLeast"/>
        <w:rPr>
          <w:b/>
          <w:bCs/>
          <w:color w:val="000000"/>
          <w:sz w:val="22"/>
          <w:szCs w:val="22"/>
        </w:rPr>
      </w:pPr>
      <w:r w:rsidRPr="00160B1B">
        <w:rPr>
          <w:rFonts w:eastAsia="Lucida Sans Unicode"/>
          <w:color w:val="000000"/>
          <w:kern w:val="1"/>
          <w:sz w:val="22"/>
          <w:szCs w:val="22"/>
        </w:rPr>
        <w:t>Сроком завершения работ Подрядчиком на объекте является дата подписания последнего акта сдачи-приемки работ (формы № КС-2, № КС-3).</w:t>
      </w:r>
    </w:p>
    <w:p w:rsidR="005A0AAF" w:rsidRPr="00160B1B" w:rsidRDefault="005A0AAF">
      <w:pPr>
        <w:spacing w:before="57" w:after="57" w:line="100" w:lineRule="atLeast"/>
        <w:jc w:val="center"/>
        <w:rPr>
          <w:rFonts w:eastAsia="Lucida Sans Unicode"/>
          <w:color w:val="000000"/>
          <w:spacing w:val="-2"/>
          <w:kern w:val="1"/>
          <w:sz w:val="22"/>
          <w:szCs w:val="22"/>
        </w:rPr>
      </w:pPr>
      <w:r w:rsidRPr="00160B1B">
        <w:rPr>
          <w:b/>
          <w:bCs/>
          <w:color w:val="000000"/>
          <w:sz w:val="22"/>
          <w:szCs w:val="22"/>
        </w:rPr>
        <w:t>4. Обязательства Подрядчика</w:t>
      </w:r>
    </w:p>
    <w:p w:rsidR="005A0AAF" w:rsidRPr="00160B1B" w:rsidRDefault="005A0AAF">
      <w:pPr>
        <w:widowControl w:val="0"/>
        <w:shd w:val="clear" w:color="auto" w:fill="FFFFFF"/>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t>4.1. Выполнить все работы в объеме утвержденным в установленном поряд</w:t>
      </w:r>
      <w:r w:rsidR="00F9237E" w:rsidRPr="00160B1B">
        <w:rPr>
          <w:rFonts w:eastAsia="Lucida Sans Unicode"/>
          <w:color w:val="000000"/>
          <w:spacing w:val="-2"/>
          <w:kern w:val="1"/>
          <w:sz w:val="22"/>
          <w:szCs w:val="22"/>
        </w:rPr>
        <w:t xml:space="preserve">ке Техническим заданием </w:t>
      </w:r>
      <w:r w:rsidRPr="00160B1B">
        <w:rPr>
          <w:rFonts w:eastAsia="Lucida Sans Unicode"/>
          <w:color w:val="000000"/>
          <w:spacing w:val="-2"/>
          <w:kern w:val="1"/>
          <w:sz w:val="22"/>
          <w:szCs w:val="22"/>
        </w:rPr>
        <w:t>и сдать результат работ Заказчику.</w:t>
      </w:r>
    </w:p>
    <w:p w:rsidR="005A0AAF" w:rsidRPr="00160B1B" w:rsidRDefault="005A0AAF">
      <w:pPr>
        <w:widowControl w:val="0"/>
        <w:shd w:val="clear" w:color="auto" w:fill="FFFFFF"/>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lastRenderedPageBreak/>
        <w:t xml:space="preserve">4.2. Производить работы в полном соответствии с Техническим заданием, утвержденным Заказчиком и </w:t>
      </w:r>
      <w:r w:rsidR="00D7110E" w:rsidRPr="00160B1B">
        <w:rPr>
          <w:rFonts w:eastAsia="Lucida Sans Unicode"/>
          <w:color w:val="000000"/>
          <w:spacing w:val="-2"/>
          <w:kern w:val="1"/>
          <w:sz w:val="22"/>
          <w:szCs w:val="22"/>
        </w:rPr>
        <w:t>строительными нормами,</w:t>
      </w:r>
      <w:r w:rsidRPr="00160B1B">
        <w:rPr>
          <w:rFonts w:eastAsia="Lucida Sans Unicode"/>
          <w:color w:val="000000"/>
          <w:spacing w:val="-2"/>
          <w:kern w:val="1"/>
          <w:sz w:val="22"/>
          <w:szCs w:val="22"/>
        </w:rPr>
        <w:t xml:space="preserve"> и правилами.</w:t>
      </w:r>
    </w:p>
    <w:p w:rsidR="005A0AAF" w:rsidRPr="00160B1B" w:rsidRDefault="005A0AAF">
      <w:pPr>
        <w:widowControl w:val="0"/>
        <w:shd w:val="clear" w:color="auto" w:fill="FFFFFF"/>
        <w:tabs>
          <w:tab w:val="left" w:pos="540"/>
        </w:tabs>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t>4.3.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rsidR="005A0AAF" w:rsidRPr="00160B1B" w:rsidRDefault="005A0AAF">
      <w:pPr>
        <w:widowControl w:val="0"/>
        <w:shd w:val="clear" w:color="auto" w:fill="FFFFFF"/>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t xml:space="preserve">4.4. Осуществлять постоянный входной контроль качества поступающих на объект материалов, конструкций и оборудования в соответствии с действующими нормативными документами. </w:t>
      </w:r>
    </w:p>
    <w:p w:rsidR="005A0AAF" w:rsidRPr="00160B1B" w:rsidRDefault="005A0AAF">
      <w:pPr>
        <w:widowControl w:val="0"/>
        <w:shd w:val="clear" w:color="auto" w:fill="FFFFFF"/>
        <w:spacing w:line="100" w:lineRule="atLeast"/>
        <w:ind w:firstLine="0"/>
        <w:rPr>
          <w:rFonts w:eastAsia="Lucida Sans Unicode"/>
          <w:color w:val="000000"/>
          <w:spacing w:val="-2"/>
          <w:kern w:val="1"/>
          <w:sz w:val="22"/>
          <w:szCs w:val="22"/>
        </w:rPr>
      </w:pPr>
      <w:r w:rsidRPr="00160B1B">
        <w:rPr>
          <w:rFonts w:eastAsia="Lucida Sans Unicode"/>
          <w:color w:val="000000"/>
          <w:spacing w:val="-2"/>
          <w:kern w:val="1"/>
          <w:sz w:val="22"/>
          <w:szCs w:val="22"/>
        </w:rPr>
        <w:t xml:space="preserve">        До начала производства работ оформить в установленном порядке разрешения на перемещение отходов строительства и сноса, а также осуществить транспортировку для размещения отходов строительства и сноса на специализированных полигонах согласно полученным разрешениям.</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 xml:space="preserve">4.5. Возвести на территории строительной площадки все временные сооружения, необходимые для надлежащего хранения материалов и оборудования, а также выполнения работ по настоящему Договору. </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 xml:space="preserve">4.6. Соблюдать все применимые правила техники безопасности; заботиться о безопасности всех лиц, уполномоченных находиться на </w:t>
      </w:r>
      <w:r w:rsidR="00F9237E" w:rsidRPr="00160B1B">
        <w:rPr>
          <w:rFonts w:eastAsia="Lucida Sans Unicode"/>
          <w:color w:val="000000"/>
          <w:spacing w:val="-2"/>
          <w:kern w:val="1"/>
          <w:sz w:val="22"/>
          <w:szCs w:val="22"/>
        </w:rPr>
        <w:t>объектах производства работ</w:t>
      </w:r>
      <w:r w:rsidRPr="00160B1B">
        <w:rPr>
          <w:rFonts w:eastAsia="Lucida Sans Unicode"/>
          <w:color w:val="000000"/>
          <w:spacing w:val="-2"/>
          <w:kern w:val="1"/>
          <w:sz w:val="22"/>
          <w:szCs w:val="22"/>
        </w:rPr>
        <w:t>; принимать разумные меры по устранению помех на территории на объекте во избежание опасности для указанных лиц.</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4.7. Принять все разумные и необходимые в соответствии с законодательством Российской Федерации меры по охране окружающей среды, а также все разумные меры, направленные на ограничение неудобства для граждан и ущерба для их имущества вследствие загрязнений, шума и других причин, являющихся следствием производства работ. Подрядчик обязан следить за тем, чтобы выбросы в воздух, поверхностные стоки, отводимые со строительной площадки сточные воды, шум и вибрация не превышали показателей, установленных законодательством Российской Федерации.</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Не препятствовать контролю персоналом Заказчика соблюдения требований охраны труда, пожарной, промышленной безопасности на рабочих местах Подрядчика, принимать меры к персоналу в соответствии с требованиями законодательства Российской Федерации при выявлении грубых нарушений норм охраны труда, в том числе по результатам проверок Заказчика.</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 xml:space="preserve">4.8. Обеспечить содержание и уборку </w:t>
      </w:r>
      <w:r w:rsidR="00F9237E" w:rsidRPr="00160B1B">
        <w:rPr>
          <w:rFonts w:eastAsia="Lucida Sans Unicode"/>
          <w:color w:val="000000"/>
          <w:spacing w:val="-2"/>
          <w:kern w:val="1"/>
          <w:sz w:val="22"/>
          <w:szCs w:val="22"/>
        </w:rPr>
        <w:t>объектов и прилегающей к ним</w:t>
      </w:r>
      <w:r w:rsidRPr="00160B1B">
        <w:rPr>
          <w:rFonts w:eastAsia="Lucida Sans Unicode"/>
          <w:color w:val="000000"/>
          <w:spacing w:val="-2"/>
          <w:kern w:val="1"/>
          <w:sz w:val="22"/>
          <w:szCs w:val="22"/>
        </w:rPr>
        <w:t xml:space="preserve"> территории.</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 xml:space="preserve">4.9. Вывезти в течение 10 (десяти) календарных дней со дня подписания акта в периоде, на который заключен настоящий Договор, акта сдачи приемки работ (формы № КС-2, № КС-3) за пределы </w:t>
      </w:r>
      <w:r w:rsidR="00F9237E" w:rsidRPr="00160B1B">
        <w:rPr>
          <w:rFonts w:eastAsia="Lucida Sans Unicode"/>
          <w:color w:val="000000"/>
          <w:spacing w:val="-2"/>
          <w:kern w:val="1"/>
          <w:sz w:val="22"/>
          <w:szCs w:val="22"/>
        </w:rPr>
        <w:t>объектов</w:t>
      </w:r>
      <w:r w:rsidRPr="00160B1B">
        <w:rPr>
          <w:rFonts w:eastAsia="Lucida Sans Unicode"/>
          <w:color w:val="000000"/>
          <w:spacing w:val="-2"/>
          <w:kern w:val="1"/>
          <w:sz w:val="22"/>
          <w:szCs w:val="22"/>
        </w:rPr>
        <w:t xml:space="preserve"> свои машины, оборудование, материалы и другое имущество.</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4.10. Передать Заказчику вместе с результатами работ всю исполнительную документацию, касающуюся дальнейшей эксплуатации и использования объекта.</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4.11. Незамедлительно известить Заказчика и до получения от него указаний приостановить работы при обнаружении:</w:t>
      </w:r>
    </w:p>
    <w:p w:rsidR="005A0AAF" w:rsidRPr="00160B1B" w:rsidRDefault="005A0AAF">
      <w:pPr>
        <w:widowControl w:val="0"/>
        <w:numPr>
          <w:ilvl w:val="0"/>
          <w:numId w:val="15"/>
        </w:numPr>
        <w:shd w:val="clear" w:color="auto" w:fill="FFFFFF"/>
        <w:tabs>
          <w:tab w:val="left" w:pos="720"/>
        </w:tabs>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возможности неблагоприятных для Заказчика последствий выполнения его указаний о способе выполнения работы;</w:t>
      </w:r>
    </w:p>
    <w:p w:rsidR="005A0AAF" w:rsidRPr="00160B1B" w:rsidRDefault="005A0AAF">
      <w:pPr>
        <w:widowControl w:val="0"/>
        <w:numPr>
          <w:ilvl w:val="0"/>
          <w:numId w:val="15"/>
        </w:numPr>
        <w:shd w:val="clear" w:color="auto" w:fill="FFFFFF"/>
        <w:tabs>
          <w:tab w:val="left" w:pos="720"/>
        </w:tabs>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иных не зависящих от Подрядчика обстоятельств, угрожающих годности или прочности результатов выполняемой работы;</w:t>
      </w:r>
    </w:p>
    <w:p w:rsidR="005A0AAF" w:rsidRPr="00160B1B" w:rsidRDefault="005A0AAF">
      <w:pPr>
        <w:widowControl w:val="0"/>
        <w:numPr>
          <w:ilvl w:val="0"/>
          <w:numId w:val="15"/>
        </w:numPr>
        <w:shd w:val="clear" w:color="auto" w:fill="FFFFFF"/>
        <w:tabs>
          <w:tab w:val="left" w:pos="720"/>
        </w:tabs>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иных обстоятельств, способных повлечь за собой изменение сроков или стоимости выполняемых работ.</w:t>
      </w:r>
    </w:p>
    <w:p w:rsidR="005A0AAF" w:rsidRPr="00160B1B" w:rsidRDefault="005A0AAF">
      <w:pPr>
        <w:widowControl w:val="0"/>
        <w:shd w:val="clear" w:color="auto" w:fill="FFFFFF"/>
        <w:spacing w:line="100" w:lineRule="atLeast"/>
        <w:ind w:firstLine="614"/>
        <w:rPr>
          <w:rFonts w:eastAsia="Lucida Sans Unicode"/>
          <w:color w:val="000000"/>
          <w:spacing w:val="-2"/>
          <w:kern w:val="1"/>
          <w:sz w:val="22"/>
          <w:szCs w:val="22"/>
        </w:rPr>
      </w:pPr>
      <w:r w:rsidRPr="00160B1B">
        <w:rPr>
          <w:rFonts w:eastAsia="Lucida Sans Unicode"/>
          <w:color w:val="000000"/>
          <w:spacing w:val="-2"/>
          <w:kern w:val="1"/>
          <w:sz w:val="22"/>
          <w:szCs w:val="22"/>
        </w:rPr>
        <w:t>4.12. В случае если до завершения выполнения этапа работ по Договору Заказчик обнаружит некачественное выполнение работ направит Подрядчику письменное указание на устранение недостатков, Подрядчик обязан к сроку окончания работ по этапу устранить замечания Заказчика за свой счет.</w:t>
      </w:r>
    </w:p>
    <w:p w:rsidR="005A0AAF" w:rsidRPr="005030D7" w:rsidRDefault="005A0AAF" w:rsidP="005030D7">
      <w:pPr>
        <w:widowControl w:val="0"/>
        <w:shd w:val="clear" w:color="auto" w:fill="FFFFFF"/>
        <w:spacing w:line="240" w:lineRule="auto"/>
        <w:ind w:firstLine="614"/>
        <w:rPr>
          <w:rFonts w:eastAsia="Lucida Sans Unicode"/>
          <w:color w:val="000000"/>
          <w:spacing w:val="-2"/>
          <w:kern w:val="1"/>
          <w:sz w:val="22"/>
          <w:szCs w:val="22"/>
        </w:rPr>
      </w:pPr>
      <w:r w:rsidRPr="00160B1B">
        <w:rPr>
          <w:rFonts w:eastAsia="Lucida Sans Unicode"/>
          <w:color w:val="000000"/>
          <w:spacing w:val="-2"/>
          <w:kern w:val="1"/>
          <w:sz w:val="22"/>
          <w:szCs w:val="22"/>
        </w:rPr>
        <w:t>4.13. Подрядчик не вправе использовать без предварительного письменного согласия Заказчика какие-либо документы, поступившие от Заказчика, или иную поступившую от него информацию, кроме как в целях реализации настоящего Договора.</w:t>
      </w:r>
    </w:p>
    <w:p w:rsidR="005A0AAF" w:rsidRPr="00160B1B" w:rsidRDefault="005A0AAF">
      <w:pPr>
        <w:spacing w:line="240" w:lineRule="auto"/>
        <w:jc w:val="center"/>
        <w:rPr>
          <w:rFonts w:eastAsia="Lucida Sans Unicode"/>
          <w:iCs/>
          <w:color w:val="000000"/>
          <w:spacing w:val="-2"/>
          <w:kern w:val="1"/>
          <w:sz w:val="22"/>
          <w:szCs w:val="22"/>
        </w:rPr>
      </w:pPr>
      <w:r w:rsidRPr="00160B1B">
        <w:rPr>
          <w:b/>
          <w:bCs/>
          <w:color w:val="000000"/>
          <w:sz w:val="22"/>
          <w:szCs w:val="22"/>
        </w:rPr>
        <w:t>5. Обязательства Заказчика</w:t>
      </w:r>
    </w:p>
    <w:p w:rsidR="005A0AAF" w:rsidRPr="00160B1B" w:rsidRDefault="005A0AAF">
      <w:pPr>
        <w:widowControl w:val="0"/>
        <w:numPr>
          <w:ilvl w:val="1"/>
          <w:numId w:val="21"/>
        </w:numPr>
        <w:shd w:val="clear" w:color="auto" w:fill="FFFFFF"/>
        <w:spacing w:line="240" w:lineRule="auto"/>
        <w:ind w:left="0" w:firstLine="638"/>
        <w:rPr>
          <w:iCs/>
          <w:color w:val="000000"/>
          <w:spacing w:val="-2"/>
          <w:kern w:val="1"/>
          <w:sz w:val="22"/>
          <w:szCs w:val="22"/>
        </w:rPr>
      </w:pPr>
      <w:r w:rsidRPr="00160B1B">
        <w:rPr>
          <w:rFonts w:eastAsia="Lucida Sans Unicode"/>
          <w:iCs/>
          <w:color w:val="000000"/>
          <w:spacing w:val="-2"/>
          <w:kern w:val="1"/>
          <w:sz w:val="22"/>
          <w:szCs w:val="22"/>
        </w:rPr>
        <w:t>Производить приемку и оплату работ, выполненных Подрядчиком, в порядке, предусмотренном в разделах 7, 10 настоящего Договора.</w:t>
      </w:r>
    </w:p>
    <w:p w:rsidR="005A0AAF" w:rsidRPr="00160B1B" w:rsidRDefault="005A0AAF">
      <w:pPr>
        <w:spacing w:line="240" w:lineRule="auto"/>
        <w:jc w:val="center"/>
        <w:rPr>
          <w:color w:val="000000"/>
          <w:sz w:val="22"/>
          <w:szCs w:val="22"/>
        </w:rPr>
      </w:pPr>
      <w:r w:rsidRPr="00160B1B">
        <w:rPr>
          <w:b/>
          <w:bCs/>
          <w:color w:val="000000"/>
          <w:sz w:val="22"/>
          <w:szCs w:val="22"/>
        </w:rPr>
        <w:t>6</w:t>
      </w:r>
      <w:r w:rsidRPr="00160B1B">
        <w:rPr>
          <w:b/>
          <w:bCs/>
          <w:color w:val="000000"/>
          <w:sz w:val="22"/>
          <w:szCs w:val="22"/>
          <w:lang w:val="ru-MD"/>
        </w:rPr>
        <w:t xml:space="preserve">. </w:t>
      </w:r>
      <w:r w:rsidRPr="00160B1B">
        <w:rPr>
          <w:b/>
          <w:bCs/>
          <w:color w:val="000000"/>
          <w:sz w:val="22"/>
          <w:szCs w:val="22"/>
        </w:rPr>
        <w:t>Цена Договора</w:t>
      </w:r>
    </w:p>
    <w:p w:rsidR="005A0AAF" w:rsidRPr="00160B1B" w:rsidRDefault="005A0AAF">
      <w:pPr>
        <w:widowControl w:val="0"/>
        <w:shd w:val="clear" w:color="auto" w:fill="FFFFFF"/>
        <w:tabs>
          <w:tab w:val="left" w:pos="1080"/>
          <w:tab w:val="left" w:leader="underscore" w:pos="9370"/>
        </w:tabs>
        <w:spacing w:line="240" w:lineRule="auto"/>
        <w:rPr>
          <w:color w:val="000000"/>
          <w:sz w:val="22"/>
          <w:szCs w:val="22"/>
        </w:rPr>
      </w:pPr>
      <w:r w:rsidRPr="00160B1B">
        <w:rPr>
          <w:color w:val="000000"/>
          <w:sz w:val="22"/>
          <w:szCs w:val="22"/>
        </w:rPr>
        <w:t>6.1. Цена Договора определяется на основании локальных смет, которая составляет ____ (указать прописью) рублей, в том числе НДС составляет ____ (указать прописью) рублей.</w:t>
      </w:r>
    </w:p>
    <w:p w:rsidR="005A0AAF" w:rsidRPr="00160B1B" w:rsidRDefault="005A0AAF">
      <w:pPr>
        <w:widowControl w:val="0"/>
        <w:tabs>
          <w:tab w:val="left" w:pos="567"/>
        </w:tabs>
        <w:spacing w:line="240" w:lineRule="auto"/>
        <w:rPr>
          <w:color w:val="000000"/>
          <w:sz w:val="22"/>
          <w:szCs w:val="22"/>
        </w:rPr>
      </w:pPr>
      <w:r w:rsidRPr="00160B1B">
        <w:rPr>
          <w:color w:val="000000"/>
          <w:sz w:val="22"/>
          <w:szCs w:val="22"/>
        </w:rPr>
        <w:t xml:space="preserve">6.2. </w:t>
      </w:r>
      <w:r w:rsidRPr="00160B1B">
        <w:rPr>
          <w:iCs/>
          <w:color w:val="000000"/>
          <w:sz w:val="22"/>
          <w:szCs w:val="22"/>
        </w:rPr>
        <w:t>Изменение стоимости работ производится по согласованию Сторон при условии изменения объемов и состава работ от указанных в техническом задании, утвержденных Заказчиком, при этом к настоящему Договору заключается дополнительное соглашение.</w:t>
      </w:r>
    </w:p>
    <w:p w:rsidR="005A0AAF" w:rsidRPr="00160B1B" w:rsidRDefault="005A0AAF">
      <w:pPr>
        <w:widowControl w:val="0"/>
        <w:tabs>
          <w:tab w:val="left" w:pos="567"/>
        </w:tabs>
        <w:spacing w:line="240" w:lineRule="auto"/>
        <w:rPr>
          <w:color w:val="000000"/>
          <w:sz w:val="22"/>
          <w:szCs w:val="22"/>
        </w:rPr>
      </w:pPr>
      <w:r w:rsidRPr="00160B1B">
        <w:rPr>
          <w:color w:val="000000"/>
          <w:sz w:val="22"/>
          <w:szCs w:val="22"/>
        </w:rPr>
        <w:t>6.3. Заказчик имеет право в одностороннем порядке внести изменения в договор и техническое задание к настоящему Договору путем исключения и (или) замены объектов, указанных в пункте 2.1. Договора, последний письменно уведомляет об этом Подрядчика не менее чем за 10 (десять) календарных дней до внесения соответствующих изменений. В этом случае изменение цены Договора оформляется путем подписания Сторонами дополнительного соглашения к Договору с соответствующим изменением срока выполнения работ.</w:t>
      </w:r>
    </w:p>
    <w:p w:rsidR="005A0AAF" w:rsidRPr="00160B1B" w:rsidRDefault="005A0AAF">
      <w:pPr>
        <w:widowControl w:val="0"/>
        <w:tabs>
          <w:tab w:val="left" w:pos="567"/>
        </w:tabs>
        <w:spacing w:line="240" w:lineRule="auto"/>
        <w:rPr>
          <w:b/>
          <w:bCs/>
          <w:color w:val="000000"/>
          <w:sz w:val="22"/>
          <w:szCs w:val="22"/>
        </w:rPr>
      </w:pPr>
      <w:r w:rsidRPr="00160B1B">
        <w:rPr>
          <w:color w:val="000000"/>
          <w:sz w:val="22"/>
          <w:szCs w:val="22"/>
        </w:rPr>
        <w:t xml:space="preserve">6.4. Подрядчик должен обеспечить выполнение поставок, работ и услуг, необходимых для ввода объекта в эксплуатацию. Изменение цен на работы не являются основанием для корректировки цены Договора, кроме случаев, когда Заказчик вносит Технические изменения. В этом случае соответствующее изменение цены Договора оформляется путем подписания дополнительного соглашения к Договору. </w:t>
      </w:r>
    </w:p>
    <w:p w:rsidR="005A0AAF" w:rsidRPr="00160B1B" w:rsidRDefault="005A0AAF">
      <w:pPr>
        <w:spacing w:line="240" w:lineRule="auto"/>
        <w:jc w:val="center"/>
        <w:rPr>
          <w:iCs/>
          <w:color w:val="000000"/>
          <w:kern w:val="1"/>
          <w:sz w:val="22"/>
          <w:szCs w:val="22"/>
        </w:rPr>
      </w:pPr>
      <w:r w:rsidRPr="00160B1B">
        <w:rPr>
          <w:b/>
          <w:bCs/>
          <w:color w:val="000000"/>
          <w:sz w:val="22"/>
          <w:szCs w:val="22"/>
        </w:rPr>
        <w:t>7. Оплата работ и взаиморасчеты</w:t>
      </w:r>
    </w:p>
    <w:p w:rsidR="005A0AAF" w:rsidRPr="00160B1B" w:rsidRDefault="005A0AAF">
      <w:pPr>
        <w:widowControl w:val="0"/>
        <w:tabs>
          <w:tab w:val="left" w:pos="600"/>
        </w:tabs>
        <w:spacing w:line="240" w:lineRule="auto"/>
        <w:ind w:firstLine="580"/>
        <w:rPr>
          <w:iCs/>
          <w:color w:val="000000"/>
          <w:kern w:val="1"/>
          <w:sz w:val="22"/>
          <w:szCs w:val="22"/>
        </w:rPr>
      </w:pPr>
      <w:r w:rsidRPr="00160B1B">
        <w:rPr>
          <w:iCs/>
          <w:color w:val="000000"/>
          <w:kern w:val="1"/>
          <w:sz w:val="22"/>
          <w:szCs w:val="22"/>
        </w:rPr>
        <w:t xml:space="preserve">7.1. </w:t>
      </w:r>
      <w:r w:rsidRPr="00160B1B">
        <w:rPr>
          <w:rFonts w:eastAsia="Lucida Sans Unicode"/>
          <w:iCs/>
          <w:kern w:val="1"/>
          <w:sz w:val="22"/>
          <w:szCs w:val="22"/>
        </w:rPr>
        <w:t>Заказчик производит оплату выполненных Подрядчиком по настоящему договору работ по факту в течение 30 (тридцати) календарных дней с даты подписания Заказчиком окончательного акта сдачи-</w:t>
      </w:r>
      <w:r w:rsidRPr="00160B1B">
        <w:rPr>
          <w:rFonts w:eastAsia="Lucida Sans Unicode"/>
          <w:iCs/>
          <w:color w:val="000000"/>
          <w:kern w:val="1"/>
          <w:sz w:val="22"/>
          <w:szCs w:val="22"/>
        </w:rPr>
        <w:t xml:space="preserve">приемки выполненных работ и получения от Подрядчика счетов-фактур. Заказчик может производить оплату Подрядчику авансов до начала выполнения работ (этапов работ), а также промежуточных этапов выполненных работ при получении в </w:t>
      </w:r>
      <w:r w:rsidRPr="00160B1B">
        <w:rPr>
          <w:rFonts w:eastAsia="Lucida Sans Unicode"/>
          <w:iCs/>
          <w:kern w:val="1"/>
          <w:sz w:val="22"/>
          <w:szCs w:val="22"/>
        </w:rPr>
        <w:t xml:space="preserve">соответствующих </w:t>
      </w:r>
      <w:r w:rsidRPr="00160B1B">
        <w:rPr>
          <w:rStyle w:val="a6"/>
          <w:iCs/>
          <w:color w:val="auto"/>
          <w:kern w:val="1"/>
          <w:sz w:val="24"/>
          <w:szCs w:val="22"/>
          <w:u w:val="none"/>
        </w:rPr>
        <w:t xml:space="preserve">счетов на оплату, </w:t>
      </w:r>
      <w:r w:rsidRPr="00160B1B">
        <w:rPr>
          <w:rFonts w:eastAsia="Lucida Sans Unicode"/>
          <w:iCs/>
          <w:kern w:val="1"/>
          <w:sz w:val="22"/>
          <w:szCs w:val="22"/>
        </w:rPr>
        <w:t>актов сдачи-приемки выполненных работ и счетов-фактур</w:t>
      </w:r>
      <w:r w:rsidRPr="00160B1B">
        <w:rPr>
          <w:iCs/>
          <w:kern w:val="1"/>
          <w:sz w:val="22"/>
          <w:szCs w:val="22"/>
        </w:rPr>
        <w:t>.</w:t>
      </w:r>
    </w:p>
    <w:p w:rsidR="005A0AAF" w:rsidRPr="00160B1B" w:rsidRDefault="005A0AAF">
      <w:pPr>
        <w:widowControl w:val="0"/>
        <w:tabs>
          <w:tab w:val="left" w:pos="600"/>
        </w:tabs>
        <w:spacing w:line="100" w:lineRule="atLeast"/>
        <w:ind w:firstLine="580"/>
        <w:rPr>
          <w:iCs/>
          <w:color w:val="000000"/>
          <w:kern w:val="1"/>
          <w:sz w:val="22"/>
          <w:szCs w:val="22"/>
        </w:rPr>
      </w:pPr>
      <w:r w:rsidRPr="00160B1B">
        <w:rPr>
          <w:iCs/>
          <w:color w:val="000000"/>
          <w:kern w:val="1"/>
          <w:sz w:val="22"/>
          <w:szCs w:val="22"/>
        </w:rPr>
        <w:t>7.2. Моментом оплаты является списание денежных средств с банковского счета Заказчика.</w:t>
      </w:r>
    </w:p>
    <w:p w:rsidR="005A0AAF" w:rsidRPr="00160B1B" w:rsidRDefault="005A0AAF">
      <w:pPr>
        <w:widowControl w:val="0"/>
        <w:tabs>
          <w:tab w:val="left" w:pos="600"/>
        </w:tabs>
        <w:spacing w:line="100" w:lineRule="atLeast"/>
        <w:ind w:firstLine="580"/>
        <w:rPr>
          <w:iCs/>
          <w:color w:val="000000"/>
          <w:kern w:val="1"/>
          <w:sz w:val="22"/>
          <w:szCs w:val="22"/>
        </w:rPr>
      </w:pPr>
      <w:r w:rsidRPr="00160B1B">
        <w:rPr>
          <w:iCs/>
          <w:color w:val="000000"/>
          <w:kern w:val="1"/>
          <w:sz w:val="22"/>
          <w:szCs w:val="22"/>
        </w:rPr>
        <w:t>7.3. 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w:t>
      </w:r>
    </w:p>
    <w:p w:rsidR="005A0AAF" w:rsidRPr="00160B1B" w:rsidRDefault="005A0AAF">
      <w:pPr>
        <w:widowControl w:val="0"/>
        <w:tabs>
          <w:tab w:val="left" w:pos="567"/>
        </w:tabs>
        <w:spacing w:line="100" w:lineRule="atLeast"/>
        <w:rPr>
          <w:b/>
          <w:bCs/>
          <w:color w:val="000000"/>
          <w:sz w:val="22"/>
          <w:szCs w:val="22"/>
        </w:rPr>
      </w:pPr>
      <w:r w:rsidRPr="00160B1B">
        <w:rPr>
          <w:iCs/>
          <w:color w:val="000000"/>
          <w:kern w:val="1"/>
          <w:sz w:val="22"/>
          <w:szCs w:val="22"/>
        </w:rPr>
        <w:t>7.4. Счета-фактуры выставляются Заказчику Подрядчиком в соответствии с законодательством Российской Федерации.</w:t>
      </w:r>
    </w:p>
    <w:p w:rsidR="005A0AAF" w:rsidRPr="00160B1B" w:rsidRDefault="005A0AAF">
      <w:pPr>
        <w:widowControl w:val="0"/>
        <w:autoSpaceDE w:val="0"/>
        <w:spacing w:line="100" w:lineRule="atLeast"/>
        <w:ind w:firstLine="0"/>
        <w:jc w:val="center"/>
        <w:rPr>
          <w:iCs/>
          <w:color w:val="000000"/>
          <w:kern w:val="1"/>
          <w:sz w:val="22"/>
          <w:szCs w:val="22"/>
        </w:rPr>
      </w:pPr>
      <w:r w:rsidRPr="00160B1B">
        <w:rPr>
          <w:b/>
          <w:bCs/>
          <w:color w:val="000000"/>
          <w:sz w:val="22"/>
          <w:szCs w:val="22"/>
        </w:rPr>
        <w:t>8. Гарантии качества по сданным работам</w:t>
      </w:r>
    </w:p>
    <w:p w:rsidR="005A0AAF" w:rsidRPr="00160B1B" w:rsidRDefault="005A0AAF">
      <w:pPr>
        <w:widowControl w:val="0"/>
        <w:spacing w:line="100" w:lineRule="atLeast"/>
        <w:rPr>
          <w:iCs/>
          <w:color w:val="000000"/>
          <w:kern w:val="1"/>
          <w:sz w:val="22"/>
          <w:szCs w:val="22"/>
        </w:rPr>
      </w:pPr>
      <w:r w:rsidRPr="00160B1B">
        <w:rPr>
          <w:iCs/>
          <w:color w:val="000000"/>
          <w:kern w:val="1"/>
          <w:sz w:val="22"/>
          <w:szCs w:val="22"/>
        </w:rPr>
        <w:t>8.1. Гарантии качества распространяются на все работы, выполненные Подрядчиком по настоящему Договору.</w:t>
      </w:r>
    </w:p>
    <w:p w:rsidR="005A0AAF" w:rsidRPr="00160B1B" w:rsidRDefault="005A0AAF">
      <w:pPr>
        <w:widowControl w:val="0"/>
        <w:tabs>
          <w:tab w:val="left" w:pos="610"/>
        </w:tabs>
        <w:spacing w:line="100" w:lineRule="atLeast"/>
        <w:rPr>
          <w:iCs/>
          <w:color w:val="000000"/>
          <w:kern w:val="1"/>
          <w:sz w:val="22"/>
          <w:szCs w:val="22"/>
        </w:rPr>
      </w:pPr>
      <w:r w:rsidRPr="00160B1B">
        <w:rPr>
          <w:iCs/>
          <w:color w:val="000000"/>
          <w:kern w:val="1"/>
          <w:sz w:val="22"/>
          <w:szCs w:val="22"/>
        </w:rPr>
        <w:t xml:space="preserve">8.2. Гарантийный срок нормальной эксплуатации объекта (без аварий, инцидентов по причине отказа оборудования объекта или нарушения технологических параметров его работы, работы в пределах параметров и режимов, установленных техническим заданием) и работ устанавливается </w:t>
      </w:r>
      <w:r w:rsidR="00073A52" w:rsidRPr="00602619">
        <w:rPr>
          <w:iCs/>
          <w:color w:val="000000"/>
          <w:kern w:val="1"/>
          <w:sz w:val="22"/>
          <w:szCs w:val="22"/>
        </w:rPr>
        <w:t>не менее</w:t>
      </w:r>
      <w:r w:rsidRPr="00602619">
        <w:rPr>
          <w:iCs/>
          <w:color w:val="000000"/>
          <w:kern w:val="1"/>
          <w:sz w:val="22"/>
          <w:szCs w:val="22"/>
        </w:rPr>
        <w:t xml:space="preserve"> </w:t>
      </w:r>
      <w:r w:rsidR="00F9237E" w:rsidRPr="00602619">
        <w:rPr>
          <w:iCs/>
          <w:color w:val="000000"/>
          <w:kern w:val="1"/>
          <w:sz w:val="22"/>
          <w:szCs w:val="22"/>
        </w:rPr>
        <w:t>6 месяцев</w:t>
      </w:r>
      <w:r w:rsidRPr="00160B1B">
        <w:rPr>
          <w:iCs/>
          <w:color w:val="000000"/>
          <w:kern w:val="1"/>
          <w:sz w:val="22"/>
          <w:szCs w:val="22"/>
        </w:rPr>
        <w:t xml:space="preserve"> с даты подписания сторонами актов сдачи-приемки выполненных работ.</w:t>
      </w:r>
    </w:p>
    <w:p w:rsidR="005A0AAF" w:rsidRPr="00160B1B" w:rsidRDefault="005A0AAF">
      <w:pPr>
        <w:widowControl w:val="0"/>
        <w:tabs>
          <w:tab w:val="left" w:pos="590"/>
        </w:tabs>
        <w:spacing w:line="100" w:lineRule="atLeast"/>
        <w:rPr>
          <w:iCs/>
          <w:color w:val="000000"/>
          <w:kern w:val="1"/>
          <w:sz w:val="22"/>
          <w:szCs w:val="22"/>
        </w:rPr>
      </w:pPr>
      <w:r w:rsidRPr="00160B1B">
        <w:rPr>
          <w:iCs/>
          <w:color w:val="000000"/>
          <w:kern w:val="1"/>
          <w:sz w:val="22"/>
          <w:szCs w:val="22"/>
        </w:rPr>
        <w:t>8.3. Если в период гарантийного срока обнаружатся дефекты, допущенные по вине Подрядчика, то Подрядчик обязан их устранить за свой счет.</w:t>
      </w:r>
    </w:p>
    <w:p w:rsidR="005A0AAF" w:rsidRPr="00160B1B" w:rsidRDefault="005A0AAF">
      <w:pPr>
        <w:widowControl w:val="0"/>
        <w:spacing w:line="100" w:lineRule="atLeast"/>
        <w:ind w:firstLine="0"/>
        <w:rPr>
          <w:iCs/>
          <w:color w:val="000000"/>
          <w:kern w:val="1"/>
          <w:sz w:val="22"/>
          <w:szCs w:val="22"/>
        </w:rPr>
      </w:pPr>
      <w:r w:rsidRPr="00160B1B">
        <w:rPr>
          <w:iCs/>
          <w:color w:val="000000"/>
          <w:kern w:val="1"/>
          <w:sz w:val="22"/>
          <w:szCs w:val="22"/>
        </w:rPr>
        <w:t xml:space="preserve">При выявлении дефекта Подрядчик должен: </w:t>
      </w:r>
    </w:p>
    <w:p w:rsidR="005A0AAF" w:rsidRPr="00160B1B" w:rsidRDefault="005A0AAF">
      <w:pPr>
        <w:widowControl w:val="0"/>
        <w:spacing w:line="100" w:lineRule="atLeast"/>
        <w:ind w:firstLine="0"/>
        <w:rPr>
          <w:iCs/>
          <w:color w:val="000000"/>
          <w:kern w:val="1"/>
          <w:sz w:val="22"/>
          <w:szCs w:val="22"/>
        </w:rPr>
      </w:pPr>
      <w:r w:rsidRPr="00160B1B">
        <w:rPr>
          <w:iCs/>
          <w:color w:val="000000"/>
          <w:kern w:val="1"/>
          <w:sz w:val="22"/>
          <w:szCs w:val="22"/>
        </w:rPr>
        <w:t>- обеспечить присутствие своих представителей на месте выявления дефекта Заказчиком не позднее 12 (двенадцати) часов с момента обращения последнего с использованием любых доступных видов связи;</w:t>
      </w:r>
    </w:p>
    <w:p w:rsidR="005A0AAF" w:rsidRPr="00160B1B" w:rsidRDefault="005A0AAF">
      <w:pPr>
        <w:widowControl w:val="0"/>
        <w:spacing w:line="100" w:lineRule="atLeast"/>
        <w:ind w:firstLine="0"/>
        <w:rPr>
          <w:iCs/>
          <w:color w:val="000000"/>
          <w:kern w:val="1"/>
          <w:sz w:val="22"/>
          <w:szCs w:val="22"/>
        </w:rPr>
      </w:pPr>
      <w:r w:rsidRPr="00160B1B">
        <w:rPr>
          <w:iCs/>
          <w:color w:val="000000"/>
          <w:kern w:val="1"/>
          <w:sz w:val="22"/>
          <w:szCs w:val="22"/>
        </w:rPr>
        <w:t xml:space="preserve">- совместно с Заказчиком составить и подписать акт, фиксирующий дефекты. В случае, если по итогам составления и подписания акта, фиксирующего дефекты, </w:t>
      </w:r>
      <w:r w:rsidR="005030D7" w:rsidRPr="00160B1B">
        <w:rPr>
          <w:iCs/>
          <w:color w:val="000000"/>
          <w:kern w:val="1"/>
          <w:sz w:val="22"/>
          <w:szCs w:val="22"/>
        </w:rPr>
        <w:t>выяснится,</w:t>
      </w:r>
      <w:r w:rsidRPr="00160B1B">
        <w:rPr>
          <w:iCs/>
          <w:color w:val="000000"/>
          <w:kern w:val="1"/>
          <w:sz w:val="22"/>
          <w:szCs w:val="22"/>
        </w:rPr>
        <w:t xml:space="preserve"> что дефекты допущены по вине Подрядчика, последний обязан их устранить в течение 12 (двенадцати) часов с момента подписания Сторонами акта, фиксирующего дефекты. Гарантийный срок в этом случае продлевается соответственно на период устранения дефектов.</w:t>
      </w:r>
    </w:p>
    <w:p w:rsidR="005A0AAF" w:rsidRPr="00160B1B" w:rsidRDefault="005A0AAF">
      <w:pPr>
        <w:widowControl w:val="0"/>
        <w:spacing w:line="100" w:lineRule="atLeast"/>
        <w:rPr>
          <w:iCs/>
          <w:color w:val="000000"/>
          <w:kern w:val="1"/>
          <w:sz w:val="22"/>
          <w:szCs w:val="22"/>
        </w:rPr>
      </w:pPr>
      <w:r w:rsidRPr="00160B1B">
        <w:rPr>
          <w:iCs/>
          <w:color w:val="000000"/>
          <w:kern w:val="1"/>
          <w:sz w:val="22"/>
          <w:szCs w:val="22"/>
        </w:rPr>
        <w:t>8.4. При отказе Подрядчика от составления или подписания акта обнаруженных дефектов, допущенных по вине Подрядчика, Заказчик составляет односторонний акт и самостоятельно устраняет дефекты. В этом случае Подрядчик обязан компенсировать затраты Заказчика по устранению указанных дефектов в сроки, обозначенные Заказчиком при предъявлении стоимости затрат.</w:t>
      </w:r>
    </w:p>
    <w:p w:rsidR="005A0AAF" w:rsidRPr="00160B1B" w:rsidRDefault="005A0AAF">
      <w:pPr>
        <w:widowControl w:val="0"/>
        <w:spacing w:line="100" w:lineRule="atLeast"/>
        <w:rPr>
          <w:iCs/>
          <w:color w:val="000000"/>
          <w:kern w:val="1"/>
          <w:sz w:val="22"/>
          <w:szCs w:val="22"/>
        </w:rPr>
      </w:pPr>
      <w:r w:rsidRPr="00160B1B">
        <w:rPr>
          <w:iCs/>
          <w:color w:val="000000"/>
          <w:kern w:val="1"/>
          <w:sz w:val="22"/>
          <w:szCs w:val="22"/>
        </w:rPr>
        <w:t>8.5.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rsidR="005A0AAF" w:rsidRPr="00160B1B" w:rsidRDefault="005A0AAF">
      <w:pPr>
        <w:widowControl w:val="0"/>
        <w:spacing w:line="100" w:lineRule="atLeast"/>
        <w:rPr>
          <w:b/>
          <w:bCs/>
          <w:color w:val="000000"/>
          <w:sz w:val="22"/>
          <w:szCs w:val="22"/>
        </w:rPr>
      </w:pPr>
      <w:r w:rsidRPr="00160B1B">
        <w:rPr>
          <w:iCs/>
          <w:color w:val="000000"/>
          <w:kern w:val="1"/>
          <w:sz w:val="22"/>
          <w:szCs w:val="22"/>
        </w:rPr>
        <w:t>8.6. При отказе Подрядчика от составления или подписания акта обнаруженных дефектов Заказчик составляет односторонний акт.</w:t>
      </w:r>
    </w:p>
    <w:p w:rsidR="005A0AAF" w:rsidRPr="00160B1B" w:rsidRDefault="005A0AAF">
      <w:pPr>
        <w:shd w:val="clear" w:color="auto" w:fill="FFFFFF"/>
        <w:spacing w:line="200" w:lineRule="atLeast"/>
        <w:jc w:val="center"/>
        <w:rPr>
          <w:color w:val="000000"/>
          <w:sz w:val="22"/>
          <w:szCs w:val="22"/>
          <w:shd w:val="clear" w:color="auto" w:fill="FFFFFF"/>
        </w:rPr>
      </w:pPr>
      <w:r w:rsidRPr="00160B1B">
        <w:rPr>
          <w:b/>
          <w:bCs/>
          <w:color w:val="000000"/>
          <w:sz w:val="22"/>
          <w:szCs w:val="22"/>
        </w:rPr>
        <w:t>9. Обеспечение материалами и оборудованием</w:t>
      </w:r>
    </w:p>
    <w:p w:rsidR="005A0AAF" w:rsidRPr="00160B1B" w:rsidRDefault="005A0AAF">
      <w:pPr>
        <w:shd w:val="clear" w:color="auto" w:fill="FFFFFF"/>
        <w:spacing w:line="200" w:lineRule="atLeast"/>
        <w:ind w:firstLine="495"/>
        <w:rPr>
          <w:color w:val="000000"/>
          <w:sz w:val="22"/>
          <w:szCs w:val="22"/>
          <w:shd w:val="clear" w:color="auto" w:fill="FFFFFF"/>
        </w:rPr>
      </w:pPr>
      <w:r w:rsidRPr="00160B1B">
        <w:rPr>
          <w:color w:val="000000"/>
          <w:sz w:val="22"/>
          <w:szCs w:val="22"/>
          <w:shd w:val="clear" w:color="auto" w:fill="FFFFFF"/>
        </w:rPr>
        <w:t>9.1. Подрядчик выполняет р</w:t>
      </w:r>
      <w:r w:rsidR="00160B1B" w:rsidRPr="00160B1B">
        <w:rPr>
          <w:color w:val="000000"/>
          <w:sz w:val="22"/>
          <w:szCs w:val="22"/>
          <w:shd w:val="clear" w:color="auto" w:fill="FFFFFF"/>
        </w:rPr>
        <w:t>аботы из собственных материалов, с использованием собственных либо привлекаемых к исполнению работ оборудования, машин и механизмов</w:t>
      </w:r>
      <w:r w:rsidRPr="00160B1B">
        <w:rPr>
          <w:color w:val="000000"/>
          <w:sz w:val="22"/>
          <w:szCs w:val="22"/>
          <w:shd w:val="clear" w:color="auto" w:fill="FFFFFF"/>
        </w:rPr>
        <w:t xml:space="preserve">. </w:t>
      </w:r>
    </w:p>
    <w:p w:rsidR="005A0AAF" w:rsidRPr="00160B1B" w:rsidRDefault="005A0AAF">
      <w:pPr>
        <w:spacing w:before="57" w:after="57" w:line="100" w:lineRule="atLeast"/>
        <w:ind w:firstLine="0"/>
        <w:jc w:val="center"/>
        <w:rPr>
          <w:rFonts w:eastAsia="Lucida Sans Unicode"/>
          <w:color w:val="000000"/>
          <w:kern w:val="1"/>
          <w:sz w:val="22"/>
          <w:szCs w:val="22"/>
        </w:rPr>
      </w:pPr>
      <w:r w:rsidRPr="00160B1B">
        <w:rPr>
          <w:b/>
          <w:bCs/>
          <w:color w:val="000000"/>
          <w:sz w:val="22"/>
          <w:szCs w:val="22"/>
        </w:rPr>
        <w:t>10. Приемка и выполнение работ</w:t>
      </w:r>
    </w:p>
    <w:p w:rsidR="005A0AAF" w:rsidRPr="00160B1B" w:rsidRDefault="005A0AAF">
      <w:pPr>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10.1. Сдача-приемка работ по настоящему Договору осуществляется в соответствии с оформленными актами выполненных работ по форме №КС-2 и справками о стоимости выполненных работ и затрат по форме №КС-3, утвержденными постановлением Госкомстата России от 11 ноября 1999 г. №100.</w:t>
      </w:r>
    </w:p>
    <w:p w:rsidR="005A0AAF" w:rsidRPr="00160B1B" w:rsidRDefault="005A0AAF">
      <w:pPr>
        <w:keepLines/>
        <w:shd w:val="clear" w:color="auto" w:fill="FFFFFF"/>
        <w:tabs>
          <w:tab w:val="left" w:pos="692"/>
        </w:tabs>
        <w:spacing w:line="100" w:lineRule="atLeast"/>
        <w:rPr>
          <w:rFonts w:eastAsia="Lucida Sans Unicode"/>
          <w:bCs/>
          <w:color w:val="000000"/>
          <w:kern w:val="1"/>
          <w:sz w:val="22"/>
          <w:szCs w:val="22"/>
        </w:rPr>
      </w:pPr>
      <w:r w:rsidRPr="00160B1B">
        <w:rPr>
          <w:rFonts w:eastAsia="Lucida Sans Unicode"/>
          <w:color w:val="000000"/>
          <w:kern w:val="1"/>
          <w:sz w:val="22"/>
          <w:szCs w:val="22"/>
        </w:rPr>
        <w:t>10.2. Приемка отдельных ответственных конструкций осуществляется в соответствии с составляемыми Сторонами двусторонними актами промежуточной приемки ответственных конструкций.</w:t>
      </w:r>
    </w:p>
    <w:p w:rsidR="005A0AAF" w:rsidRPr="00160B1B" w:rsidRDefault="005A0AAF">
      <w:pPr>
        <w:keepLines/>
        <w:spacing w:line="100" w:lineRule="atLeast"/>
        <w:rPr>
          <w:rFonts w:eastAsia="Lucida Sans Unicode"/>
          <w:bCs/>
          <w:color w:val="000000"/>
          <w:kern w:val="1"/>
          <w:sz w:val="22"/>
          <w:szCs w:val="22"/>
        </w:rPr>
      </w:pPr>
      <w:r w:rsidRPr="00160B1B">
        <w:rPr>
          <w:rFonts w:eastAsia="Lucida Sans Unicode"/>
          <w:bCs/>
          <w:color w:val="000000"/>
          <w:kern w:val="1"/>
          <w:sz w:val="22"/>
          <w:szCs w:val="22"/>
        </w:rPr>
        <w:t>10.3. Подрядчик за 5 (пять) рабочих дней до приемки работ обязан письменно известить Заказчика о времени и месте осуществления сдачи-приемки работ, передать Заказчику акты о приемке выполненных работ по Договору (№КС-2), Справки о стоимости выполненных работ (№КС-3).</w:t>
      </w:r>
    </w:p>
    <w:p w:rsidR="005A0AAF" w:rsidRPr="00160B1B" w:rsidRDefault="005A0AAF">
      <w:pPr>
        <w:keepLines/>
        <w:spacing w:line="100" w:lineRule="atLeast"/>
        <w:rPr>
          <w:rFonts w:eastAsia="Lucida Sans Unicode"/>
          <w:color w:val="000000"/>
          <w:kern w:val="1"/>
          <w:sz w:val="22"/>
          <w:szCs w:val="22"/>
        </w:rPr>
      </w:pPr>
      <w:r w:rsidRPr="00160B1B">
        <w:rPr>
          <w:rFonts w:eastAsia="Lucida Sans Unicode"/>
          <w:bCs/>
          <w:color w:val="000000"/>
          <w:kern w:val="1"/>
          <w:sz w:val="22"/>
          <w:szCs w:val="22"/>
        </w:rPr>
        <w:t>10.4. Заказчик обязан подписать акт о приемке выполненных работ и справку о стоимости выполненных работ (по развернутым унифицированным формам №КС-2, №КС-3), либо в течение 5 (пяти) рабочих дней представить письменный мотивированный отказ от приемки.</w:t>
      </w:r>
    </w:p>
    <w:p w:rsidR="005A0AAF" w:rsidRPr="00160B1B" w:rsidRDefault="005A0AAF">
      <w:pPr>
        <w:keepLines/>
        <w:spacing w:line="100" w:lineRule="atLeast"/>
        <w:rPr>
          <w:rFonts w:eastAsia="Lucida Sans Unicode"/>
          <w:color w:val="000000"/>
          <w:kern w:val="1"/>
          <w:sz w:val="22"/>
          <w:szCs w:val="22"/>
        </w:rPr>
      </w:pPr>
      <w:r w:rsidRPr="00160B1B">
        <w:rPr>
          <w:rFonts w:eastAsia="Lucida Sans Unicode"/>
          <w:color w:val="000000"/>
          <w:kern w:val="1"/>
          <w:sz w:val="22"/>
          <w:szCs w:val="22"/>
        </w:rPr>
        <w:t>В случае отказа Заказчика от приемки работ Сторонами в течение 5 (пяти)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10.5. Работы, подлежащие закрытию, должны приниматься представителем Заказчика.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но не позднее чем за 5 (пять) календарных дней до начала проведения этой приемки.</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Если представитель Заказчика не явится к назначенному сроку проведения промежуточной приемки выполненных скрытых работ и ответственных конструкций, то Подрядчик имеет право на соответствующую пролонгацию сроков выполнения работ.</w:t>
      </w:r>
    </w:p>
    <w:p w:rsidR="005A0AAF" w:rsidRPr="00160B1B" w:rsidRDefault="005A0AAF">
      <w:pPr>
        <w:keepLines/>
        <w:widowControl w:val="0"/>
        <w:shd w:val="clear" w:color="auto" w:fill="FFFFFF"/>
        <w:spacing w:line="240" w:lineRule="auto"/>
        <w:rPr>
          <w:rFonts w:eastAsia="Lucida Sans Unicode"/>
          <w:b/>
          <w:bCs/>
          <w:color w:val="000000"/>
          <w:kern w:val="1"/>
          <w:sz w:val="22"/>
          <w:szCs w:val="22"/>
        </w:rPr>
      </w:pPr>
      <w:r w:rsidRPr="00160B1B">
        <w:rPr>
          <w:rFonts w:eastAsia="Lucida Sans Unicode"/>
          <w:color w:val="000000"/>
          <w:kern w:val="1"/>
          <w:sz w:val="22"/>
          <w:szCs w:val="22"/>
        </w:rPr>
        <w:t>10.6. В случае если Заказчиком при приемке работ будут обнаружены недостатки, Подрядчик своими силами и без увеличения цены настоящего Договора обязан в согласованный Сторонами срок устранить выявленные недостатки.</w:t>
      </w:r>
    </w:p>
    <w:p w:rsidR="005A0AAF" w:rsidRPr="00160B1B" w:rsidRDefault="005A0AAF">
      <w:pPr>
        <w:tabs>
          <w:tab w:val="left" w:pos="0"/>
        </w:tabs>
        <w:spacing w:line="240" w:lineRule="auto"/>
        <w:ind w:firstLine="0"/>
        <w:jc w:val="center"/>
        <w:rPr>
          <w:rFonts w:eastAsia="Lucida Sans Unicode"/>
          <w:color w:val="000000"/>
          <w:kern w:val="1"/>
          <w:sz w:val="22"/>
          <w:szCs w:val="22"/>
        </w:rPr>
      </w:pPr>
      <w:r w:rsidRPr="00160B1B">
        <w:rPr>
          <w:rFonts w:eastAsia="Lucida Sans Unicode"/>
          <w:b/>
          <w:bCs/>
          <w:color w:val="000000"/>
          <w:kern w:val="1"/>
          <w:sz w:val="22"/>
          <w:szCs w:val="22"/>
        </w:rPr>
        <w:t>11. Имущественная ответственность</w:t>
      </w:r>
    </w:p>
    <w:p w:rsidR="005A0AAF" w:rsidRPr="00160B1B" w:rsidRDefault="005A0AAF">
      <w:pPr>
        <w:keepLines/>
        <w:shd w:val="clear" w:color="auto" w:fill="FFFFFF"/>
        <w:tabs>
          <w:tab w:val="left" w:pos="681"/>
        </w:tabs>
        <w:spacing w:line="240" w:lineRule="auto"/>
        <w:rPr>
          <w:rFonts w:eastAsia="Lucida Sans Unicode"/>
          <w:spacing w:val="-2"/>
          <w:kern w:val="1"/>
          <w:sz w:val="22"/>
          <w:szCs w:val="22"/>
        </w:rPr>
      </w:pPr>
      <w:r w:rsidRPr="00160B1B">
        <w:rPr>
          <w:rFonts w:eastAsia="Lucida Sans Unicode"/>
          <w:color w:val="000000"/>
          <w:kern w:val="1"/>
          <w:sz w:val="22"/>
          <w:szCs w:val="22"/>
        </w:rPr>
        <w:t xml:space="preserve">11.1. </w:t>
      </w:r>
      <w:r w:rsidRPr="00160B1B">
        <w:rPr>
          <w:rFonts w:eastAsia="Lucida Sans Unicode"/>
          <w:bCs/>
          <w:iCs/>
          <w:color w:val="000000"/>
          <w:spacing w:val="6"/>
          <w:kern w:val="1"/>
          <w:sz w:val="22"/>
          <w:szCs w:val="22"/>
        </w:rPr>
        <w:t>Подрядчик несет полную ответственность за обеспечение сохранности</w:t>
      </w:r>
      <w:r w:rsidRPr="00160B1B">
        <w:rPr>
          <w:rFonts w:eastAsia="Lucida Sans Unicode"/>
          <w:bCs/>
          <w:iCs/>
          <w:color w:val="000000"/>
          <w:kern w:val="1"/>
          <w:sz w:val="22"/>
          <w:szCs w:val="22"/>
        </w:rPr>
        <w:t xml:space="preserve"> о</w:t>
      </w:r>
      <w:r w:rsidRPr="00160B1B">
        <w:rPr>
          <w:rFonts w:eastAsia="Lucida Sans Unicode"/>
          <w:bCs/>
          <w:iCs/>
          <w:color w:val="000000"/>
          <w:spacing w:val="2"/>
          <w:kern w:val="1"/>
          <w:sz w:val="22"/>
          <w:szCs w:val="22"/>
        </w:rPr>
        <w:t>бъекта, оборудования и материалов, начиная со дня начала работ до дня подписания последнего, акта сдачи-приемки работ (формы № КС-2, № КС-3)</w:t>
      </w:r>
      <w:r w:rsidRPr="00160B1B">
        <w:rPr>
          <w:rFonts w:eastAsia="Lucida Sans Unicode"/>
          <w:bCs/>
          <w:iCs/>
          <w:color w:val="000000"/>
          <w:kern w:val="1"/>
          <w:sz w:val="22"/>
          <w:szCs w:val="22"/>
        </w:rPr>
        <w:t>, после чего ответственность за их сохранность переходит к Заказчику.</w:t>
      </w:r>
    </w:p>
    <w:p w:rsidR="005A0AAF" w:rsidRPr="00160B1B" w:rsidRDefault="005A0AAF">
      <w:pPr>
        <w:keepLines/>
        <w:shd w:val="clear" w:color="auto" w:fill="FFFFFF"/>
        <w:tabs>
          <w:tab w:val="left" w:pos="704"/>
        </w:tabs>
        <w:autoSpaceDE w:val="0"/>
        <w:spacing w:line="100" w:lineRule="atLeast"/>
        <w:rPr>
          <w:bCs/>
          <w:color w:val="000000"/>
          <w:sz w:val="22"/>
          <w:szCs w:val="22"/>
        </w:rPr>
      </w:pPr>
      <w:r w:rsidRPr="00160B1B">
        <w:rPr>
          <w:rFonts w:eastAsia="Lucida Sans Unicode"/>
          <w:spacing w:val="-2"/>
          <w:kern w:val="1"/>
          <w:sz w:val="22"/>
          <w:szCs w:val="22"/>
        </w:rPr>
        <w:t xml:space="preserve">11.2. </w:t>
      </w:r>
      <w:r w:rsidRPr="00160B1B">
        <w:rPr>
          <w:rFonts w:eastAsia="Lucida Sans Unicode"/>
          <w:color w:val="000000"/>
          <w:spacing w:val="-2"/>
          <w:kern w:val="1"/>
          <w:sz w:val="22"/>
          <w:szCs w:val="22"/>
        </w:rPr>
        <w:t>Подрядчик при нарушении договорных обязательств уплачивает Заказчику:</w:t>
      </w:r>
    </w:p>
    <w:p w:rsidR="005A0AAF" w:rsidRPr="00160B1B" w:rsidRDefault="005A0AAF">
      <w:pPr>
        <w:keepLines/>
        <w:spacing w:line="200" w:lineRule="atLeast"/>
        <w:rPr>
          <w:color w:val="000000"/>
          <w:sz w:val="22"/>
          <w:szCs w:val="22"/>
        </w:rPr>
      </w:pPr>
      <w:r w:rsidRPr="00160B1B">
        <w:rPr>
          <w:bCs/>
          <w:color w:val="000000"/>
          <w:sz w:val="22"/>
          <w:szCs w:val="22"/>
        </w:rPr>
        <w:t>11.2.1. за несоблюдение Подрядчиком срока выполнения работ — неустойка в размере 20 % от невыполненной части работы за каждый день просрочки до фактического исполнения обязательства;</w:t>
      </w:r>
    </w:p>
    <w:p w:rsidR="005A0AAF" w:rsidRPr="00160B1B" w:rsidRDefault="005A0AAF">
      <w:pPr>
        <w:keepLines/>
        <w:shd w:val="clear" w:color="auto" w:fill="FFFFFF"/>
        <w:spacing w:line="200" w:lineRule="atLeast"/>
        <w:rPr>
          <w:rFonts w:eastAsia="Lucida Sans Unicode"/>
          <w:color w:val="000000"/>
          <w:spacing w:val="-2"/>
          <w:kern w:val="1"/>
          <w:sz w:val="22"/>
          <w:szCs w:val="22"/>
        </w:rPr>
      </w:pPr>
      <w:r w:rsidRPr="00160B1B">
        <w:rPr>
          <w:color w:val="000000"/>
          <w:sz w:val="22"/>
          <w:szCs w:val="22"/>
        </w:rPr>
        <w:t xml:space="preserve">11.2.2. за задержку устранения дефектов в работах - </w:t>
      </w:r>
      <w:r w:rsidRPr="00160B1B">
        <w:rPr>
          <w:bCs/>
          <w:color w:val="000000"/>
          <w:sz w:val="22"/>
          <w:szCs w:val="22"/>
        </w:rPr>
        <w:t>неустойка в размере 50 % от стоимости работ по устранению дефектов за каждый день просрочки;</w:t>
      </w:r>
    </w:p>
    <w:p w:rsidR="005A0AAF" w:rsidRPr="00160B1B" w:rsidRDefault="005A0AAF">
      <w:pPr>
        <w:shd w:val="clear" w:color="auto" w:fill="FFFFFF"/>
        <w:tabs>
          <w:tab w:val="left" w:pos="704"/>
        </w:tabs>
        <w:autoSpaceDE w:val="0"/>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 xml:space="preserve">11.2.3. в случае невывоза (неполного вывоза) на день сдачи результата работ Подрядчиком отходов и/или мусора, оставшихся после окончания работ на территории проведения работ - штраф в размере 30 000 (тридцать тысяч) рублей </w:t>
      </w:r>
      <w:r w:rsidRPr="00160B1B">
        <w:rPr>
          <w:rFonts w:eastAsia="Lucida Sans Unicode"/>
          <w:bCs/>
          <w:color w:val="000000"/>
          <w:spacing w:val="-2"/>
          <w:kern w:val="1"/>
          <w:sz w:val="22"/>
          <w:szCs w:val="22"/>
        </w:rPr>
        <w:t>за каждый день просрочки до фактического исполнения обязательства</w:t>
      </w:r>
      <w:r w:rsidRPr="00160B1B">
        <w:rPr>
          <w:rFonts w:eastAsia="Lucida Sans Unicode"/>
          <w:color w:val="000000"/>
          <w:spacing w:val="-2"/>
          <w:kern w:val="1"/>
          <w:sz w:val="22"/>
          <w:szCs w:val="22"/>
        </w:rPr>
        <w:t>.</w:t>
      </w:r>
    </w:p>
    <w:p w:rsidR="005A0AAF" w:rsidRPr="00160B1B" w:rsidRDefault="005A0AAF">
      <w:pPr>
        <w:keepLines/>
        <w:spacing w:line="100" w:lineRule="atLeast"/>
        <w:rPr>
          <w:rFonts w:eastAsia="Lucida Sans Unicode"/>
          <w:bCs/>
          <w:color w:val="000000"/>
          <w:kern w:val="1"/>
          <w:sz w:val="22"/>
          <w:szCs w:val="22"/>
        </w:rPr>
      </w:pPr>
      <w:r w:rsidRPr="00160B1B">
        <w:rPr>
          <w:rFonts w:eastAsia="Lucida Sans Unicode"/>
          <w:color w:val="000000"/>
          <w:spacing w:val="-2"/>
          <w:kern w:val="1"/>
          <w:sz w:val="22"/>
          <w:szCs w:val="22"/>
        </w:rPr>
        <w:t>11.3. Заказчик</w:t>
      </w:r>
      <w:r w:rsidRPr="00160B1B">
        <w:rPr>
          <w:rFonts w:eastAsia="Lucida Sans Unicode"/>
          <w:color w:val="000000"/>
          <w:kern w:val="1"/>
          <w:sz w:val="22"/>
          <w:szCs w:val="22"/>
        </w:rPr>
        <w:t xml:space="preserve"> при нарушении договорных обязательств уплачивает Подрядчику:</w:t>
      </w:r>
    </w:p>
    <w:p w:rsidR="005A0AAF" w:rsidRPr="00160B1B" w:rsidRDefault="005A0AAF">
      <w:pPr>
        <w:spacing w:line="100" w:lineRule="atLeast"/>
        <w:rPr>
          <w:rFonts w:eastAsia="Lucida Sans Unicode"/>
          <w:color w:val="000000"/>
          <w:kern w:val="1"/>
          <w:sz w:val="22"/>
          <w:szCs w:val="22"/>
        </w:rPr>
      </w:pPr>
      <w:r w:rsidRPr="00160B1B">
        <w:rPr>
          <w:rFonts w:eastAsia="Lucida Sans Unicode"/>
          <w:bCs/>
          <w:color w:val="000000"/>
          <w:kern w:val="1"/>
          <w:sz w:val="22"/>
          <w:szCs w:val="22"/>
        </w:rPr>
        <w:t>- за несоблюдение Заказчиком оплаты выполненных работ — неустойка в размере одной трехсотой действующей на день уплаты неустойки ставки рефинансирования ЦБ РФ от неоплаченной части работы за каждый день просрочки до фактического исполнения обязательства.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11.4. Если Заказчик не выполнит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работ на соответствующий период и на освобождение на этот период от уплаты неустойки за просрочку выполнения работ. В этом случае Стороны должны принять все необходимые меры, предотвращающие дополнительные расходы.</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11.5. Срок уплаты неустойки за неисполнение обязательств по Договору - в течение 10 (десяти) рабочих дней со дня получения претензии.</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 xml:space="preserve">11.6. Уплата пеней и штрафов не освобождает Стороны от исполнения своих обязательств по настоящему Договору. </w:t>
      </w:r>
    </w:p>
    <w:p w:rsidR="005A0AAF" w:rsidRPr="00160B1B" w:rsidRDefault="005A0AAF">
      <w:pPr>
        <w:keepLines/>
        <w:shd w:val="clear" w:color="auto" w:fill="FFFFFF"/>
        <w:tabs>
          <w:tab w:val="left" w:pos="0"/>
        </w:tabs>
        <w:spacing w:line="240" w:lineRule="auto"/>
        <w:rPr>
          <w:rFonts w:eastAsia="Lucida Sans Unicode"/>
          <w:b/>
          <w:bCs/>
          <w:color w:val="000000"/>
          <w:kern w:val="1"/>
          <w:sz w:val="22"/>
          <w:szCs w:val="22"/>
        </w:rPr>
      </w:pPr>
      <w:r w:rsidRPr="00160B1B">
        <w:rPr>
          <w:rFonts w:eastAsia="Lucida Sans Unicode"/>
          <w:color w:val="000000"/>
          <w:kern w:val="1"/>
          <w:sz w:val="22"/>
          <w:szCs w:val="22"/>
        </w:rPr>
        <w:t>11.7. Уплата пеней и штрафов производится на основании отдельно выставленного счета.</w:t>
      </w:r>
    </w:p>
    <w:p w:rsidR="005A0AAF" w:rsidRPr="00160B1B" w:rsidRDefault="005A0AAF">
      <w:pPr>
        <w:tabs>
          <w:tab w:val="left" w:pos="0"/>
        </w:tabs>
        <w:spacing w:line="240" w:lineRule="auto"/>
        <w:ind w:firstLine="0"/>
        <w:jc w:val="center"/>
        <w:rPr>
          <w:rFonts w:eastAsia="Lucida Sans Unicode"/>
          <w:b/>
          <w:bCs/>
          <w:color w:val="000000"/>
          <w:kern w:val="1"/>
          <w:sz w:val="22"/>
          <w:szCs w:val="22"/>
        </w:rPr>
      </w:pPr>
    </w:p>
    <w:p w:rsidR="005A0AAF" w:rsidRPr="00160B1B" w:rsidRDefault="005A0AAF">
      <w:pPr>
        <w:tabs>
          <w:tab w:val="left" w:pos="0"/>
        </w:tabs>
        <w:spacing w:line="240" w:lineRule="auto"/>
        <w:ind w:firstLine="0"/>
        <w:jc w:val="center"/>
        <w:rPr>
          <w:rFonts w:eastAsia="Lucida Sans Unicode"/>
          <w:color w:val="000000"/>
          <w:kern w:val="1"/>
          <w:sz w:val="22"/>
          <w:szCs w:val="22"/>
        </w:rPr>
      </w:pPr>
      <w:r w:rsidRPr="00160B1B">
        <w:rPr>
          <w:rFonts w:eastAsia="Lucida Sans Unicode"/>
          <w:b/>
          <w:bCs/>
          <w:color w:val="000000"/>
          <w:kern w:val="1"/>
          <w:sz w:val="22"/>
          <w:szCs w:val="22"/>
        </w:rPr>
        <w:t>12. Обстоятельства непреодолимой силы</w:t>
      </w:r>
    </w:p>
    <w:p w:rsidR="005A0AAF" w:rsidRPr="00160B1B" w:rsidRDefault="005A0AAF">
      <w:pPr>
        <w:keepLines/>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действий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12.2. Сторона, для которой исполнение настоящего Договора стало невозможным вследствие наступления обстоятельств непреодолимой силы, письменно уведомляет об этом другую Сторону в течение 3 (трех) рабочих дней после наступления таких обстоятельств, задерживающих исполнение или иным образом препятствующих исполнению Договора.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 Уведомлением признается письмо, содержащее данные о характере обстоятельств непреодолимой силы, а также оценку их влияния на выполнение Стороной своих обязательств по Договору.</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 xml:space="preserve">12.3. Если в результате обстоятельств непреодолимой силы результатам работ был нанесен значительный, по мнению одной из Сторон, ущерб, то эта Сторона обязана уведомить об этом другую Сторону в 7 (семи) </w:t>
      </w:r>
      <w:proofErr w:type="spellStart"/>
      <w:r w:rsidRPr="00160B1B">
        <w:rPr>
          <w:rFonts w:eastAsia="Lucida Sans Unicode"/>
          <w:color w:val="000000"/>
          <w:kern w:val="1"/>
          <w:sz w:val="22"/>
          <w:szCs w:val="22"/>
        </w:rPr>
        <w:t>дневный</w:t>
      </w:r>
      <w:proofErr w:type="spellEnd"/>
      <w:r w:rsidRPr="00160B1B">
        <w:rPr>
          <w:rFonts w:eastAsia="Lucida Sans Unicode"/>
          <w:color w:val="000000"/>
          <w:kern w:val="1"/>
          <w:sz w:val="22"/>
          <w:szCs w:val="22"/>
        </w:rPr>
        <w:t xml:space="preserve">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и стоимости работ, которое со дня его подписания становится неотъемлемой частью настоящего Договора, либо инициировать процедуру расторжения настоящего Договора.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12.4. Если, по мнению Сторон, работы могут быть продолжены в порядке, установленном</w:t>
      </w:r>
      <w:r w:rsidRPr="00160B1B">
        <w:rPr>
          <w:rFonts w:eastAsia="Lucida Sans Unicode"/>
          <w:color w:val="000000"/>
          <w:spacing w:val="-6"/>
          <w:kern w:val="1"/>
          <w:sz w:val="22"/>
          <w:szCs w:val="22"/>
        </w:rPr>
        <w:t xml:space="preserve"> настоящим Договором до начала действия обстоятельств непреодолимой</w:t>
      </w:r>
      <w:r w:rsidRPr="00160B1B">
        <w:rPr>
          <w:rFonts w:eastAsia="Lucida Sans Unicode"/>
          <w:color w:val="000000"/>
          <w:kern w:val="1"/>
          <w:sz w:val="22"/>
          <w:szCs w:val="22"/>
        </w:rPr>
        <w:t xml:space="preserve">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12.5. Обстоятельствами непреодолимой силы являются любые чрезвычайные и непредотвратимые ситуации, включая, но не ограничиваясь следующим:</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война и другие агрессии (война объявленная или нет), мобилизация или эмбарго;</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восстание, революция, свержение существующего строя и установление военной власти, гражданская война;</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массовые беспорядки, столкновения, забастовки;</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другие общепринятые обстоятельства непреодолимой силы.</w:t>
      </w:r>
    </w:p>
    <w:p w:rsidR="005A0AAF" w:rsidRPr="00160B1B" w:rsidRDefault="005A0AAF">
      <w:pPr>
        <w:keepLines/>
        <w:shd w:val="clear" w:color="auto" w:fill="FFFFFF"/>
        <w:spacing w:line="100" w:lineRule="atLeast"/>
        <w:rPr>
          <w:rFonts w:eastAsia="Lucida Sans Unicode"/>
          <w:color w:val="000000"/>
          <w:kern w:val="1"/>
          <w:sz w:val="22"/>
          <w:szCs w:val="22"/>
        </w:rPr>
      </w:pPr>
    </w:p>
    <w:p w:rsidR="005A0AAF" w:rsidRPr="00160B1B" w:rsidRDefault="005A0AAF">
      <w:pPr>
        <w:keepLines/>
        <w:shd w:val="clear" w:color="auto" w:fill="FFFFFF"/>
        <w:spacing w:line="240" w:lineRule="auto"/>
        <w:rPr>
          <w:b/>
          <w:bCs/>
          <w:color w:val="000000"/>
          <w:sz w:val="22"/>
          <w:szCs w:val="22"/>
        </w:rPr>
      </w:pPr>
      <w:r w:rsidRPr="00160B1B">
        <w:rPr>
          <w:rFonts w:eastAsia="Lucida Sans Unicode"/>
          <w:color w:val="000000"/>
          <w:kern w:val="1"/>
          <w:sz w:val="22"/>
          <w:szCs w:val="22"/>
        </w:rPr>
        <w:t>12.6. В случае если обстоятельства непреодолимой силы продолжаются более 2 (двух) месяцев, то Стороны проводят переговоры о целесообразности продолжения выполнения настоящего Договора. При этом уже выполненные работы и поставленная продукция должны быть приняты и оплачены.</w:t>
      </w:r>
    </w:p>
    <w:p w:rsidR="005030D7" w:rsidRDefault="005030D7">
      <w:pPr>
        <w:spacing w:line="240" w:lineRule="auto"/>
        <w:jc w:val="center"/>
        <w:rPr>
          <w:b/>
          <w:bCs/>
          <w:color w:val="000000"/>
          <w:sz w:val="22"/>
          <w:szCs w:val="22"/>
        </w:rPr>
      </w:pPr>
    </w:p>
    <w:p w:rsidR="005A0AAF" w:rsidRPr="00160B1B" w:rsidRDefault="005A0AAF">
      <w:pPr>
        <w:spacing w:line="240" w:lineRule="auto"/>
        <w:jc w:val="center"/>
        <w:rPr>
          <w:rFonts w:eastAsia="Lucida Sans Unicode"/>
          <w:color w:val="000000"/>
          <w:kern w:val="1"/>
          <w:sz w:val="22"/>
          <w:szCs w:val="22"/>
        </w:rPr>
      </w:pPr>
      <w:r w:rsidRPr="00160B1B">
        <w:rPr>
          <w:b/>
          <w:bCs/>
          <w:color w:val="000000"/>
          <w:sz w:val="22"/>
          <w:szCs w:val="22"/>
        </w:rPr>
        <w:t>13. Разрешение споров между Сторонами</w:t>
      </w:r>
    </w:p>
    <w:p w:rsidR="005A0AAF" w:rsidRPr="00160B1B" w:rsidRDefault="005A0AAF">
      <w:pPr>
        <w:keepLines/>
        <w:widowControl w:val="0"/>
        <w:shd w:val="clear" w:color="auto" w:fill="FFFFFF"/>
        <w:spacing w:line="240" w:lineRule="auto"/>
        <w:ind w:firstLine="709"/>
        <w:rPr>
          <w:rFonts w:eastAsia="Lucida Sans Unicode"/>
          <w:color w:val="000000"/>
          <w:kern w:val="1"/>
          <w:sz w:val="22"/>
          <w:szCs w:val="22"/>
        </w:rPr>
      </w:pPr>
      <w:r w:rsidRPr="00160B1B">
        <w:rPr>
          <w:rFonts w:eastAsia="Lucida Sans Unicode"/>
          <w:color w:val="000000"/>
          <w:kern w:val="1"/>
          <w:sz w:val="22"/>
          <w:szCs w:val="22"/>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Ивановской области.</w:t>
      </w:r>
    </w:p>
    <w:p w:rsidR="005A0AAF" w:rsidRPr="00160B1B" w:rsidRDefault="005A0AAF">
      <w:pPr>
        <w:keepLines/>
        <w:widowControl w:val="0"/>
        <w:shd w:val="clear" w:color="auto" w:fill="FFFFFF"/>
        <w:spacing w:line="240" w:lineRule="auto"/>
        <w:ind w:firstLine="709"/>
        <w:rPr>
          <w:rFonts w:eastAsia="Lucida Sans Unicode"/>
          <w:color w:val="000000"/>
          <w:kern w:val="1"/>
          <w:sz w:val="22"/>
          <w:szCs w:val="22"/>
        </w:rPr>
      </w:pPr>
    </w:p>
    <w:p w:rsidR="005A0AAF" w:rsidRPr="00160B1B" w:rsidRDefault="005A0AAF">
      <w:pPr>
        <w:spacing w:line="240" w:lineRule="auto"/>
        <w:jc w:val="center"/>
        <w:rPr>
          <w:color w:val="000000"/>
          <w:sz w:val="22"/>
          <w:szCs w:val="22"/>
        </w:rPr>
      </w:pPr>
      <w:r w:rsidRPr="00160B1B">
        <w:rPr>
          <w:b/>
          <w:bCs/>
          <w:color w:val="000000"/>
          <w:sz w:val="22"/>
          <w:szCs w:val="22"/>
        </w:rPr>
        <w:t>14. Изменение, прекращение и расторжение Договора</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color w:val="000000"/>
          <w:sz w:val="22"/>
          <w:szCs w:val="22"/>
        </w:rPr>
        <w:t xml:space="preserve">14.1. </w:t>
      </w:r>
      <w:r w:rsidRPr="00160B1B">
        <w:rPr>
          <w:rFonts w:eastAsia="Lucida Sans Unicode"/>
          <w:color w:val="000000"/>
          <w:kern w:val="1"/>
          <w:sz w:val="22"/>
          <w:szCs w:val="22"/>
        </w:rPr>
        <w:t>Любые изменения и дополнения в настоящий Договор оформляются дополнительным соглашением, становящимся с даты его подписания неотъемлемой частью настоящего Договора.</w:t>
      </w:r>
    </w:p>
    <w:p w:rsidR="005A0AAF" w:rsidRPr="00160B1B" w:rsidRDefault="005A0AAF">
      <w:pPr>
        <w:widowControl w:val="0"/>
        <w:shd w:val="clear" w:color="auto" w:fill="FFFFFF"/>
        <w:spacing w:line="240" w:lineRule="auto"/>
        <w:rPr>
          <w:b/>
          <w:bCs/>
          <w:color w:val="000000"/>
          <w:sz w:val="22"/>
          <w:szCs w:val="22"/>
        </w:rPr>
      </w:pPr>
      <w:r w:rsidRPr="00160B1B">
        <w:rPr>
          <w:rFonts w:eastAsia="Lucida Sans Unicode"/>
          <w:color w:val="000000"/>
          <w:kern w:val="1"/>
          <w:sz w:val="22"/>
          <w:szCs w:val="22"/>
        </w:rPr>
        <w:t xml:space="preserve">14.2. По завершении гарантийного срока для данного объекта с учетом всех его продлений Стороны вправе подписать двусторонний протокол об отсутствии взаимных претензий по отношению друг к другу. В этом протоколе также записывается, что со дня подписания протокола Стороны освобождают друг друга от выполнения всех обязательств по настоящему Договору </w:t>
      </w:r>
      <w:r w:rsidRPr="00160B1B">
        <w:rPr>
          <w:rFonts w:eastAsia="Lucida Sans Unicode"/>
          <w:bCs/>
          <w:color w:val="000000"/>
          <w:kern w:val="1"/>
          <w:sz w:val="22"/>
          <w:szCs w:val="22"/>
        </w:rPr>
        <w:t>за исключением обязательств о конфиденциальности</w:t>
      </w:r>
      <w:r w:rsidRPr="00160B1B">
        <w:rPr>
          <w:rFonts w:eastAsia="Lucida Sans Unicode"/>
          <w:color w:val="000000"/>
          <w:kern w:val="1"/>
          <w:sz w:val="22"/>
          <w:szCs w:val="22"/>
        </w:rPr>
        <w:t>.</w:t>
      </w:r>
    </w:p>
    <w:p w:rsidR="005A0AAF" w:rsidRPr="00160B1B" w:rsidRDefault="005A0AAF">
      <w:pPr>
        <w:spacing w:line="240" w:lineRule="auto"/>
        <w:ind w:firstLine="0"/>
        <w:jc w:val="center"/>
        <w:rPr>
          <w:b/>
          <w:bCs/>
          <w:color w:val="000000"/>
          <w:sz w:val="22"/>
          <w:szCs w:val="22"/>
        </w:rPr>
      </w:pPr>
    </w:p>
    <w:p w:rsidR="005A0AAF" w:rsidRPr="00160B1B" w:rsidRDefault="005A0AAF">
      <w:pPr>
        <w:spacing w:line="240" w:lineRule="auto"/>
        <w:ind w:firstLine="0"/>
        <w:jc w:val="center"/>
        <w:rPr>
          <w:rFonts w:eastAsia="Lucida Sans Unicode"/>
          <w:color w:val="000000"/>
          <w:kern w:val="1"/>
          <w:sz w:val="22"/>
          <w:szCs w:val="22"/>
        </w:rPr>
      </w:pPr>
      <w:r w:rsidRPr="00160B1B">
        <w:rPr>
          <w:b/>
          <w:bCs/>
          <w:color w:val="000000"/>
          <w:sz w:val="22"/>
          <w:szCs w:val="22"/>
        </w:rPr>
        <w:t xml:space="preserve">15. </w:t>
      </w:r>
      <w:r w:rsidRPr="00160B1B">
        <w:rPr>
          <w:rFonts w:eastAsia="Lucida Sans Unicode"/>
          <w:b/>
          <w:bCs/>
          <w:color w:val="000000"/>
          <w:kern w:val="1"/>
          <w:sz w:val="22"/>
          <w:szCs w:val="22"/>
        </w:rPr>
        <w:t>Конфиденциальность</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 xml:space="preserve">15.1. 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Стороны настоящим подтверждают, что условия настоящего Договора и соглашений (протоколов и т.п.) к нему являются конфиденциальными и не подлежат разглашению. Информация, полученная Стороной при подготовке Договора, а также после его заключения является ценной для Сторон, составляя служебную и/или коммерческую тайну Сторон, имеющую действительную и потенциальную коммерческую ценность в силу её неизвестности третьим лицам, и к ней нет свободного доступа на законном основании.</w:t>
      </w:r>
    </w:p>
    <w:p w:rsidR="005A0AAF" w:rsidRPr="00160B1B" w:rsidRDefault="005A0AAF">
      <w:pPr>
        <w:widowControl w:val="0"/>
        <w:shd w:val="clear" w:color="auto" w:fill="FFFFFF"/>
        <w:spacing w:line="240" w:lineRule="auto"/>
        <w:rPr>
          <w:color w:val="000000"/>
          <w:sz w:val="22"/>
          <w:szCs w:val="22"/>
        </w:rPr>
      </w:pPr>
      <w:r w:rsidRPr="00160B1B">
        <w:rPr>
          <w:rFonts w:eastAsia="Lucida Sans Unicode"/>
          <w:color w:val="000000"/>
          <w:kern w:val="1"/>
          <w:sz w:val="22"/>
          <w:szCs w:val="22"/>
        </w:rPr>
        <w:t>15.2. Требования пункта 15.1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 Однако даже в этом случае Стороны обязаны согласовать друг с другом объем и характер предоставляемой информации.</w:t>
      </w:r>
    </w:p>
    <w:p w:rsidR="005A0AAF" w:rsidRPr="00160B1B" w:rsidRDefault="005A0AAF">
      <w:pPr>
        <w:widowControl w:val="0"/>
        <w:shd w:val="clear" w:color="auto" w:fill="FFFFFF"/>
        <w:spacing w:line="240" w:lineRule="auto"/>
        <w:rPr>
          <w:b/>
          <w:bCs/>
          <w:color w:val="000000"/>
          <w:sz w:val="22"/>
          <w:szCs w:val="22"/>
        </w:rPr>
      </w:pPr>
      <w:r w:rsidRPr="00160B1B">
        <w:rPr>
          <w:color w:val="000000"/>
          <w:sz w:val="22"/>
          <w:szCs w:val="22"/>
        </w:rPr>
        <w:t>15</w:t>
      </w:r>
      <w:r w:rsidRPr="00160B1B">
        <w:rPr>
          <w:rFonts w:eastAsia="Lucida Sans Unicode"/>
          <w:color w:val="000000"/>
          <w:kern w:val="1"/>
          <w:sz w:val="22"/>
          <w:szCs w:val="22"/>
        </w:rPr>
        <w:t>.3. Любой ущерб, причиненный Стороне несоблюдением требований раздела 15, подлежит полному возмещению виновной Стороной.</w:t>
      </w:r>
    </w:p>
    <w:p w:rsidR="005A0AAF" w:rsidRPr="00160B1B" w:rsidRDefault="005A0AAF">
      <w:pPr>
        <w:spacing w:line="240" w:lineRule="auto"/>
        <w:jc w:val="center"/>
        <w:rPr>
          <w:rFonts w:eastAsia="Lucida Sans Unicode"/>
          <w:color w:val="000000"/>
          <w:kern w:val="1"/>
          <w:sz w:val="22"/>
          <w:szCs w:val="22"/>
        </w:rPr>
      </w:pPr>
      <w:r w:rsidRPr="00160B1B">
        <w:rPr>
          <w:b/>
          <w:bCs/>
          <w:color w:val="000000"/>
          <w:sz w:val="22"/>
          <w:szCs w:val="22"/>
        </w:rPr>
        <w:t>16. Целостность Договора</w:t>
      </w:r>
    </w:p>
    <w:p w:rsidR="005A0AAF" w:rsidRPr="00160B1B" w:rsidRDefault="005A0AAF">
      <w:pPr>
        <w:widowControl w:val="0"/>
        <w:shd w:val="clear" w:color="auto" w:fill="FFFFFF"/>
        <w:tabs>
          <w:tab w:val="left" w:pos="0"/>
        </w:tabs>
        <w:spacing w:line="240" w:lineRule="auto"/>
        <w:ind w:firstLine="720"/>
        <w:rPr>
          <w:b/>
          <w:bCs/>
          <w:color w:val="000000"/>
          <w:sz w:val="22"/>
          <w:szCs w:val="22"/>
        </w:rPr>
      </w:pPr>
      <w:r w:rsidRPr="00160B1B">
        <w:rPr>
          <w:rFonts w:eastAsia="Lucida Sans Unicode"/>
          <w:color w:val="000000"/>
          <w:kern w:val="1"/>
          <w:sz w:val="22"/>
          <w:szCs w:val="22"/>
        </w:rPr>
        <w:t>Настоящий Договор представляет собой единое соглашение между Заказчиком и Подрядчиком в отношении предмета настоящего Договора и заменяет собой всю переписку, переговоры и соглашения (как письменные, так и устные) Сторон по этому предмету, имевшие место до дня подписания настоящего Договора.</w:t>
      </w:r>
    </w:p>
    <w:p w:rsidR="005A0AAF" w:rsidRPr="00160B1B" w:rsidRDefault="005A0AAF">
      <w:pPr>
        <w:spacing w:line="240" w:lineRule="auto"/>
        <w:jc w:val="center"/>
        <w:rPr>
          <w:rFonts w:eastAsia="Lucida Sans Unicode"/>
          <w:color w:val="000000"/>
          <w:kern w:val="1"/>
          <w:sz w:val="22"/>
          <w:szCs w:val="22"/>
        </w:rPr>
      </w:pPr>
      <w:r w:rsidRPr="00160B1B">
        <w:rPr>
          <w:b/>
          <w:bCs/>
          <w:color w:val="000000"/>
          <w:sz w:val="22"/>
          <w:szCs w:val="22"/>
        </w:rPr>
        <w:t>17. Особые условия. Заключительные положения</w:t>
      </w:r>
    </w:p>
    <w:p w:rsidR="005A0AAF" w:rsidRPr="00160B1B" w:rsidRDefault="005A0AAF">
      <w:pPr>
        <w:widowControl w:val="0"/>
        <w:shd w:val="clear" w:color="auto" w:fill="FFFFFF"/>
        <w:spacing w:line="240" w:lineRule="auto"/>
        <w:rPr>
          <w:rFonts w:eastAsia="Lucida Sans Unicode"/>
          <w:color w:val="000000"/>
          <w:spacing w:val="-4"/>
          <w:kern w:val="1"/>
          <w:sz w:val="22"/>
          <w:szCs w:val="22"/>
        </w:rPr>
      </w:pPr>
      <w:r w:rsidRPr="00160B1B">
        <w:rPr>
          <w:rFonts w:eastAsia="Lucida Sans Unicode"/>
          <w:color w:val="000000"/>
          <w:kern w:val="1"/>
          <w:sz w:val="22"/>
          <w:szCs w:val="22"/>
        </w:rPr>
        <w:t>17.1. Любая договоренность между Сторонами, влекущая за собой новые обязательства,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spacing w:val="-4"/>
          <w:kern w:val="1"/>
          <w:sz w:val="22"/>
          <w:szCs w:val="22"/>
        </w:rPr>
        <w:t xml:space="preserve">17.2. Любое уведомление по данному Договору дается в письменной форме в виде </w:t>
      </w:r>
      <w:r w:rsidRPr="00160B1B">
        <w:rPr>
          <w:rFonts w:eastAsia="Lucida Sans Unicode"/>
          <w:color w:val="000000"/>
          <w:kern w:val="1"/>
          <w:sz w:val="22"/>
          <w:szCs w:val="22"/>
        </w:rPr>
        <w:t>факсимильного сообщения, письма по электронной почте или отправляется заказным письмом получателю по его юридическому адресу.</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При этом уведомления, передаваемые Сторонами друг другу в связи с исполнением настоящего Договора посредством факсимильной</w:t>
      </w:r>
      <w:r w:rsidRPr="00160B1B">
        <w:rPr>
          <w:rFonts w:eastAsia="Lucida Sans Unicode"/>
          <w:bCs/>
          <w:color w:val="000000"/>
          <w:kern w:val="1"/>
          <w:sz w:val="22"/>
          <w:szCs w:val="22"/>
        </w:rPr>
        <w:t xml:space="preserve"> </w:t>
      </w:r>
      <w:r w:rsidRPr="00160B1B">
        <w:rPr>
          <w:rFonts w:eastAsia="Lucida Sans Unicode"/>
          <w:color w:val="000000"/>
          <w:kern w:val="1"/>
          <w:sz w:val="22"/>
          <w:szCs w:val="22"/>
        </w:rPr>
        <w:t>связи, электронной почты, будут иметь полную юридическую силу только в том случае, если в течение 7 (семи) календарных дней с момента такого отправления оригинал документа на бумажном носителе будет выслан Стороной-отправителем в адрес Стороны-получателя почтой, либо вручен (из рук в руки) курьером с письменным подтверждением получения оригинала документа.</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17.3. В случае изменения реквизитов, указанных в разделе 19, Стороны обязуются сообщить об этом в трехдневный срок друг другу в письменной форме.</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17.4. При выполнении настоящего Договора Стороны руководствуются нормами законодательства Российской Федерации.</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17.5. Все указанные в настоящем Договоре приложения являются его неотъемлемой частью.</w:t>
      </w:r>
    </w:p>
    <w:p w:rsidR="005A0AAF" w:rsidRPr="00160B1B" w:rsidRDefault="005A0AAF">
      <w:pPr>
        <w:widowControl w:val="0"/>
        <w:shd w:val="clear" w:color="auto" w:fill="FFFFFF"/>
        <w:spacing w:line="240" w:lineRule="auto"/>
        <w:rPr>
          <w:b/>
          <w:bCs/>
          <w:color w:val="000000"/>
          <w:sz w:val="22"/>
          <w:szCs w:val="22"/>
        </w:rPr>
      </w:pPr>
      <w:r w:rsidRPr="00160B1B">
        <w:rPr>
          <w:rFonts w:eastAsia="Lucida Sans Unicode"/>
          <w:color w:val="000000"/>
          <w:kern w:val="1"/>
          <w:sz w:val="22"/>
          <w:szCs w:val="22"/>
        </w:rPr>
        <w:t>17.6. Настоящий Договор вступает в силу со дня его подписания и действует до полного исполнения Сторонами взятых на себя обязательств (в том числе гарантийных).</w:t>
      </w:r>
    </w:p>
    <w:p w:rsidR="005A0AAF" w:rsidRPr="00160B1B" w:rsidRDefault="005A0AAF">
      <w:pPr>
        <w:widowControl w:val="0"/>
        <w:shd w:val="clear" w:color="auto" w:fill="FFFFFF"/>
        <w:tabs>
          <w:tab w:val="left" w:pos="720"/>
        </w:tabs>
        <w:spacing w:line="240" w:lineRule="auto"/>
        <w:ind w:left="360" w:firstLine="0"/>
        <w:rPr>
          <w:b/>
          <w:bCs/>
          <w:color w:val="000000"/>
          <w:sz w:val="22"/>
          <w:szCs w:val="22"/>
        </w:rPr>
      </w:pPr>
    </w:p>
    <w:p w:rsidR="005A0AAF" w:rsidRPr="00160B1B" w:rsidRDefault="005A0AAF">
      <w:pPr>
        <w:spacing w:line="240" w:lineRule="auto"/>
        <w:jc w:val="center"/>
        <w:rPr>
          <w:bCs/>
          <w:color w:val="000000"/>
          <w:sz w:val="22"/>
          <w:szCs w:val="22"/>
        </w:rPr>
      </w:pPr>
      <w:r w:rsidRPr="00160B1B">
        <w:rPr>
          <w:b/>
          <w:bCs/>
          <w:color w:val="000000"/>
          <w:sz w:val="22"/>
          <w:szCs w:val="22"/>
        </w:rPr>
        <w:t>18. Перечень документов, прилагаемых к настоящему Договору</w:t>
      </w:r>
    </w:p>
    <w:p w:rsidR="005A0AAF" w:rsidRPr="00160B1B" w:rsidRDefault="005A0AAF">
      <w:pPr>
        <w:keepLines/>
        <w:shd w:val="clear" w:color="auto" w:fill="FFFFFF"/>
        <w:spacing w:line="240" w:lineRule="auto"/>
        <w:rPr>
          <w:color w:val="000000"/>
          <w:sz w:val="22"/>
          <w:szCs w:val="22"/>
        </w:rPr>
      </w:pPr>
      <w:r w:rsidRPr="00160B1B">
        <w:rPr>
          <w:bCs/>
          <w:color w:val="000000"/>
          <w:sz w:val="22"/>
          <w:szCs w:val="22"/>
        </w:rPr>
        <w:t>18.1. Техническое задание.</w:t>
      </w:r>
    </w:p>
    <w:p w:rsidR="005A0AAF" w:rsidRPr="00160B1B" w:rsidRDefault="00160B1B">
      <w:pPr>
        <w:keepLines/>
        <w:shd w:val="clear" w:color="auto" w:fill="FFFFFF"/>
        <w:spacing w:line="240" w:lineRule="auto"/>
        <w:rPr>
          <w:color w:val="000000"/>
          <w:sz w:val="22"/>
          <w:szCs w:val="22"/>
        </w:rPr>
      </w:pPr>
      <w:r w:rsidRPr="00160B1B">
        <w:rPr>
          <w:color w:val="000000"/>
          <w:sz w:val="22"/>
          <w:szCs w:val="22"/>
        </w:rPr>
        <w:t>18.2</w:t>
      </w:r>
      <w:r w:rsidR="005A0AAF" w:rsidRPr="00160B1B">
        <w:rPr>
          <w:color w:val="000000"/>
          <w:sz w:val="22"/>
          <w:szCs w:val="22"/>
        </w:rPr>
        <w:t xml:space="preserve"> Локальны</w:t>
      </w:r>
      <w:r w:rsidR="00D7110E">
        <w:rPr>
          <w:color w:val="000000"/>
          <w:sz w:val="22"/>
          <w:szCs w:val="22"/>
        </w:rPr>
        <w:t>й</w:t>
      </w:r>
      <w:r w:rsidR="005A0AAF" w:rsidRPr="00160B1B">
        <w:rPr>
          <w:color w:val="000000"/>
          <w:sz w:val="22"/>
          <w:szCs w:val="22"/>
        </w:rPr>
        <w:t xml:space="preserve"> смет</w:t>
      </w:r>
      <w:r w:rsidR="00D7110E">
        <w:rPr>
          <w:color w:val="000000"/>
          <w:sz w:val="22"/>
          <w:szCs w:val="22"/>
        </w:rPr>
        <w:t>ный расчет</w:t>
      </w:r>
      <w:r w:rsidR="005A0AAF" w:rsidRPr="00160B1B">
        <w:rPr>
          <w:color w:val="000000"/>
          <w:sz w:val="22"/>
          <w:szCs w:val="22"/>
        </w:rPr>
        <w:t>.</w:t>
      </w:r>
    </w:p>
    <w:p w:rsidR="005A0AAF" w:rsidRPr="00160B1B" w:rsidRDefault="005A0AAF">
      <w:pPr>
        <w:keepLines/>
        <w:shd w:val="clear" w:color="auto" w:fill="FFFFFF"/>
        <w:spacing w:line="240" w:lineRule="auto"/>
        <w:rPr>
          <w:color w:val="000000"/>
          <w:sz w:val="22"/>
          <w:szCs w:val="22"/>
        </w:rPr>
      </w:pPr>
    </w:p>
    <w:p w:rsidR="005A0AAF" w:rsidRPr="00160B1B" w:rsidRDefault="005A0AAF">
      <w:pPr>
        <w:shd w:val="clear" w:color="auto" w:fill="FFFFFF"/>
        <w:spacing w:line="240" w:lineRule="auto"/>
        <w:jc w:val="center"/>
      </w:pPr>
      <w:r w:rsidRPr="00160B1B">
        <w:rPr>
          <w:b/>
          <w:bCs/>
          <w:color w:val="000000"/>
          <w:sz w:val="22"/>
          <w:szCs w:val="22"/>
        </w:rPr>
        <w:t>19. Реквизиты и подписи Сторон</w:t>
      </w:r>
    </w:p>
    <w:p w:rsidR="005A0AAF" w:rsidRPr="00160B1B" w:rsidRDefault="005A0AAF">
      <w:pPr>
        <w:ind w:firstLine="0"/>
      </w:pPr>
    </w:p>
    <w:tbl>
      <w:tblPr>
        <w:tblW w:w="0" w:type="auto"/>
        <w:tblLayout w:type="fixed"/>
        <w:tblCellMar>
          <w:left w:w="0" w:type="dxa"/>
          <w:right w:w="0" w:type="dxa"/>
        </w:tblCellMar>
        <w:tblLook w:val="0000" w:firstRow="0" w:lastRow="0" w:firstColumn="0" w:lastColumn="0" w:noHBand="0" w:noVBand="0"/>
      </w:tblPr>
      <w:tblGrid>
        <w:gridCol w:w="5294"/>
        <w:gridCol w:w="1507"/>
        <w:gridCol w:w="3788"/>
      </w:tblGrid>
      <w:tr w:rsidR="005A0AAF" w:rsidTr="00160B1B">
        <w:trPr>
          <w:trHeight w:val="879"/>
        </w:trPr>
        <w:tc>
          <w:tcPr>
            <w:tcW w:w="5294" w:type="dxa"/>
            <w:shd w:val="clear" w:color="auto" w:fill="auto"/>
          </w:tcPr>
          <w:p w:rsidR="005A0AAF" w:rsidRPr="00EE4AAA" w:rsidRDefault="005A0AAF">
            <w:pPr>
              <w:pStyle w:val="afb"/>
              <w:keepLines/>
              <w:snapToGrid w:val="0"/>
              <w:rPr>
                <w:b/>
                <w:bCs/>
                <w:color w:val="000000"/>
                <w:sz w:val="22"/>
                <w:szCs w:val="22"/>
                <w:lang w:val="en-US"/>
              </w:rPr>
            </w:pPr>
            <w:r w:rsidRPr="00160B1B">
              <w:rPr>
                <w:b/>
                <w:bCs/>
                <w:color w:val="000000"/>
                <w:sz w:val="22"/>
                <w:szCs w:val="22"/>
              </w:rPr>
              <w:t>ЗАКАЗЧИК:</w:t>
            </w:r>
          </w:p>
        </w:tc>
        <w:tc>
          <w:tcPr>
            <w:tcW w:w="5295" w:type="dxa"/>
            <w:gridSpan w:val="2"/>
            <w:shd w:val="clear" w:color="auto" w:fill="auto"/>
          </w:tcPr>
          <w:p w:rsidR="005A0AAF" w:rsidRDefault="005A0AAF">
            <w:pPr>
              <w:keepLines/>
              <w:shd w:val="clear" w:color="auto" w:fill="FFFFFF"/>
              <w:snapToGrid w:val="0"/>
              <w:spacing w:line="100" w:lineRule="atLeast"/>
              <w:ind w:firstLine="0"/>
              <w:jc w:val="left"/>
            </w:pPr>
            <w:r w:rsidRPr="00160B1B">
              <w:rPr>
                <w:b/>
                <w:bCs/>
                <w:color w:val="000000"/>
                <w:sz w:val="22"/>
                <w:szCs w:val="22"/>
              </w:rPr>
              <w:t>ПОДРЯДЧИК:</w:t>
            </w:r>
          </w:p>
        </w:tc>
      </w:tr>
      <w:tr w:rsidR="005A0AAF">
        <w:tc>
          <w:tcPr>
            <w:tcW w:w="5294" w:type="dxa"/>
            <w:shd w:val="clear" w:color="auto" w:fill="auto"/>
          </w:tcPr>
          <w:p w:rsidR="005A0AAF" w:rsidRDefault="005A0AAF">
            <w:pPr>
              <w:pStyle w:val="afb"/>
              <w:keepLines/>
              <w:snapToGrid w:val="0"/>
            </w:pPr>
          </w:p>
        </w:tc>
        <w:tc>
          <w:tcPr>
            <w:tcW w:w="5295" w:type="dxa"/>
            <w:gridSpan w:val="2"/>
            <w:shd w:val="clear" w:color="auto" w:fill="auto"/>
          </w:tcPr>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tc>
      </w:tr>
      <w:tr w:rsidR="00EE3507" w:rsidTr="00EE3507">
        <w:tblPrEx>
          <w:tblLook w:val="04A0" w:firstRow="1" w:lastRow="0" w:firstColumn="1" w:lastColumn="0" w:noHBand="0" w:noVBand="1"/>
        </w:tblPrEx>
        <w:tc>
          <w:tcPr>
            <w:tcW w:w="6801" w:type="dxa"/>
            <w:gridSpan w:val="2"/>
          </w:tcPr>
          <w:p w:rsidR="00EE3507" w:rsidRDefault="00EE3507">
            <w:pPr>
              <w:suppressLineNumbers/>
              <w:snapToGrid w:val="0"/>
              <w:jc w:val="right"/>
              <w:rPr>
                <w:color w:val="000000"/>
                <w:sz w:val="22"/>
                <w:szCs w:val="22"/>
              </w:rPr>
            </w:pPr>
          </w:p>
          <w:p w:rsidR="00EE3507" w:rsidRDefault="00EE3507">
            <w:pPr>
              <w:suppressLineNumbers/>
              <w:snapToGrid w:val="0"/>
              <w:jc w:val="right"/>
              <w:rPr>
                <w:color w:val="000000"/>
                <w:sz w:val="22"/>
                <w:szCs w:val="22"/>
              </w:rPr>
            </w:pPr>
          </w:p>
          <w:p w:rsidR="00EE3507" w:rsidRDefault="00EE3507">
            <w:pPr>
              <w:suppressLineNumbers/>
              <w:snapToGrid w:val="0"/>
              <w:jc w:val="right"/>
              <w:rPr>
                <w:color w:val="000000"/>
                <w:sz w:val="22"/>
                <w:szCs w:val="22"/>
              </w:rPr>
            </w:pPr>
          </w:p>
          <w:p w:rsidR="00EE3507" w:rsidRDefault="00EE3507">
            <w:pPr>
              <w:suppressLineNumbers/>
              <w:snapToGrid w:val="0"/>
              <w:jc w:val="right"/>
              <w:rPr>
                <w:color w:val="000000"/>
                <w:sz w:val="22"/>
                <w:szCs w:val="22"/>
              </w:rPr>
            </w:pPr>
          </w:p>
        </w:tc>
        <w:tc>
          <w:tcPr>
            <w:tcW w:w="3788" w:type="dxa"/>
            <w:hideMark/>
          </w:tcPr>
          <w:p w:rsidR="00EE3507" w:rsidRDefault="00EE3507">
            <w:pPr>
              <w:suppressLineNumbers/>
              <w:snapToGrid w:val="0"/>
              <w:ind w:firstLine="0"/>
              <w:jc w:val="left"/>
              <w:rPr>
                <w:bCs/>
                <w:color w:val="000000"/>
                <w:sz w:val="22"/>
                <w:szCs w:val="22"/>
              </w:rPr>
            </w:pPr>
            <w:r>
              <w:rPr>
                <w:bCs/>
                <w:color w:val="000000"/>
                <w:sz w:val="22"/>
                <w:szCs w:val="22"/>
              </w:rPr>
              <w:t>Приложение №1 к Договору №______</w:t>
            </w:r>
          </w:p>
          <w:p w:rsidR="00EE3507" w:rsidRDefault="00EE3507">
            <w:pPr>
              <w:suppressLineNumbers/>
              <w:ind w:firstLine="0"/>
              <w:jc w:val="left"/>
            </w:pPr>
            <w:r>
              <w:rPr>
                <w:bCs/>
                <w:color w:val="000000"/>
                <w:sz w:val="22"/>
                <w:szCs w:val="22"/>
              </w:rPr>
              <w:t>от «____» ___________ 20 ___ г.</w:t>
            </w:r>
          </w:p>
        </w:tc>
      </w:tr>
    </w:tbl>
    <w:p w:rsidR="00EE3507" w:rsidRDefault="00EE3507" w:rsidP="00EE3507">
      <w:pPr>
        <w:keepLines/>
        <w:spacing w:before="57" w:line="100" w:lineRule="atLeast"/>
        <w:ind w:firstLine="0"/>
        <w:jc w:val="center"/>
        <w:rPr>
          <w:b/>
          <w:bCs/>
          <w:sz w:val="24"/>
          <w:szCs w:val="24"/>
        </w:rPr>
      </w:pPr>
      <w:r>
        <w:rPr>
          <w:b/>
          <w:bCs/>
          <w:sz w:val="24"/>
          <w:szCs w:val="24"/>
        </w:rPr>
        <w:t>Техническое задание</w:t>
      </w:r>
    </w:p>
    <w:p w:rsidR="00EE3507" w:rsidRDefault="00EE3507" w:rsidP="00EE3507">
      <w:pPr>
        <w:keepLines/>
        <w:spacing w:before="57" w:line="100" w:lineRule="atLeast"/>
        <w:ind w:firstLine="0"/>
        <w:rPr>
          <w:sz w:val="22"/>
          <w:szCs w:val="22"/>
        </w:rPr>
      </w:pPr>
      <w:r>
        <w:rPr>
          <w:b/>
          <w:bCs/>
          <w:sz w:val="22"/>
          <w:szCs w:val="22"/>
          <w:u w:val="single"/>
        </w:rPr>
        <w:t>Задание на выполнение технического обслуживания и текущего ремонта</w:t>
      </w:r>
    </w:p>
    <w:p w:rsidR="00EE3507" w:rsidRDefault="00EE3507" w:rsidP="00EE3507">
      <w:pPr>
        <w:spacing w:line="100" w:lineRule="atLeast"/>
        <w:ind w:firstLine="0"/>
        <w:rPr>
          <w:sz w:val="22"/>
          <w:szCs w:val="22"/>
        </w:rPr>
      </w:pPr>
      <w:r>
        <w:rPr>
          <w:sz w:val="22"/>
          <w:szCs w:val="22"/>
        </w:rPr>
        <w:t>1. Объем работ определяется в соответствии со сметной документацией (Лот 1).</w:t>
      </w:r>
    </w:p>
    <w:p w:rsidR="00EE3507" w:rsidRDefault="00EE3507" w:rsidP="00EE3507">
      <w:pPr>
        <w:spacing w:line="100" w:lineRule="atLeast"/>
        <w:ind w:firstLine="0"/>
        <w:rPr>
          <w:color w:val="FF0000"/>
          <w:sz w:val="22"/>
          <w:szCs w:val="22"/>
        </w:rPr>
      </w:pPr>
      <w:r>
        <w:rPr>
          <w:sz w:val="22"/>
          <w:szCs w:val="22"/>
        </w:rPr>
        <w:t>2. Требования к подрядной организации (указываются требования, перечисленные ниже):</w:t>
      </w:r>
    </w:p>
    <w:p w:rsidR="00EE3507" w:rsidRDefault="00EE3507" w:rsidP="00EE3507">
      <w:pPr>
        <w:spacing w:line="100" w:lineRule="atLeast"/>
        <w:ind w:firstLine="0"/>
        <w:rPr>
          <w:sz w:val="22"/>
          <w:szCs w:val="22"/>
        </w:rPr>
      </w:pPr>
      <w:r>
        <w:rPr>
          <w:sz w:val="22"/>
          <w:szCs w:val="22"/>
        </w:rPr>
        <w:t xml:space="preserve">2.1. Наличие у подрядной организации выписки из реестра членов саморегулируемой организации </w:t>
      </w:r>
      <w:r>
        <w:rPr>
          <w:sz w:val="22"/>
          <w:szCs w:val="22"/>
          <w:shd w:val="clear" w:color="auto" w:fill="FFFFFF"/>
        </w:rPr>
        <w:t>в области </w:t>
      </w:r>
      <w:r>
        <w:rPr>
          <w:bCs/>
          <w:sz w:val="22"/>
          <w:szCs w:val="22"/>
          <w:shd w:val="clear" w:color="auto" w:fill="FFFFFF"/>
        </w:rPr>
        <w:t>строительства</w:t>
      </w:r>
      <w:r>
        <w:rPr>
          <w:sz w:val="22"/>
          <w:szCs w:val="22"/>
          <w:shd w:val="clear" w:color="auto" w:fill="FFFFFF"/>
        </w:rPr>
        <w:t xml:space="preserve">, реконструкции, капитального ремонта объектов капитального </w:t>
      </w:r>
      <w:r>
        <w:rPr>
          <w:bCs/>
          <w:sz w:val="22"/>
          <w:szCs w:val="22"/>
          <w:shd w:val="clear" w:color="auto" w:fill="FFFFFF"/>
        </w:rPr>
        <w:t>строительства</w:t>
      </w:r>
      <w:r>
        <w:rPr>
          <w:sz w:val="22"/>
          <w:szCs w:val="22"/>
        </w:rPr>
        <w:t xml:space="preserve"> по форме, которая утверждена Приказом Ростехнадзора от 16.02.2017 №58 «Об утверждении формы выписки из реестра членов саморегулируемой организации». Эта выписка должна быть выдана не ранее чем за один месяц до даты окончания срока подачи заявок, который указан в извещении о проведении открытого конкурса.</w:t>
      </w:r>
    </w:p>
    <w:p w:rsidR="00EE3507" w:rsidRDefault="00EE3507" w:rsidP="00EE3507">
      <w:pPr>
        <w:spacing w:line="100" w:lineRule="atLeast"/>
        <w:ind w:firstLine="0"/>
        <w:rPr>
          <w:sz w:val="22"/>
          <w:szCs w:val="22"/>
        </w:rPr>
      </w:pPr>
      <w:r>
        <w:rPr>
          <w:sz w:val="22"/>
          <w:szCs w:val="22"/>
        </w:rPr>
        <w:t>2.2. Наличие квалифицированного персонала для выполнения работ.</w:t>
      </w:r>
    </w:p>
    <w:p w:rsidR="00EE3507" w:rsidRDefault="00EE3507" w:rsidP="00EE3507">
      <w:pPr>
        <w:tabs>
          <w:tab w:val="left" w:pos="408"/>
        </w:tabs>
        <w:spacing w:line="100" w:lineRule="atLeast"/>
        <w:ind w:firstLine="0"/>
        <w:rPr>
          <w:sz w:val="20"/>
        </w:rPr>
      </w:pPr>
      <w:r>
        <w:rPr>
          <w:sz w:val="22"/>
          <w:szCs w:val="22"/>
        </w:rPr>
        <w:t>2.3. Требования по наличию специальных знаний и групп по электробезопасности (при работах в действующих электроустановках), требования по работам в качестве персонала СМО и т.д.</w:t>
      </w:r>
    </w:p>
    <w:tbl>
      <w:tblPr>
        <w:tblW w:w="7785" w:type="dxa"/>
        <w:tblInd w:w="5" w:type="dxa"/>
        <w:tblLayout w:type="fixed"/>
        <w:tblCellMar>
          <w:left w:w="0" w:type="dxa"/>
          <w:right w:w="0" w:type="dxa"/>
        </w:tblCellMar>
        <w:tblLook w:val="04A0" w:firstRow="1" w:lastRow="0" w:firstColumn="1" w:lastColumn="0" w:noHBand="0" w:noVBand="1"/>
      </w:tblPr>
      <w:tblGrid>
        <w:gridCol w:w="2816"/>
        <w:gridCol w:w="1993"/>
        <w:gridCol w:w="2976"/>
      </w:tblGrid>
      <w:tr w:rsidR="00EE3507" w:rsidTr="00EE3507">
        <w:trPr>
          <w:trHeight w:val="269"/>
          <w:tblHeader/>
        </w:trPr>
        <w:tc>
          <w:tcPr>
            <w:tcW w:w="2817" w:type="dxa"/>
            <w:tcBorders>
              <w:top w:val="single" w:sz="4" w:space="0" w:color="000000"/>
              <w:left w:val="single" w:sz="4" w:space="0" w:color="000000"/>
              <w:bottom w:val="single" w:sz="4" w:space="0" w:color="000000"/>
              <w:right w:val="nil"/>
            </w:tcBorders>
            <w:vAlign w:val="center"/>
            <w:hideMark/>
          </w:tcPr>
          <w:p w:rsidR="00EE3507" w:rsidRDefault="00EE3507">
            <w:pPr>
              <w:suppressLineNumbers/>
              <w:snapToGrid w:val="0"/>
              <w:spacing w:line="100" w:lineRule="atLeast"/>
              <w:ind w:firstLine="0"/>
              <w:jc w:val="center"/>
              <w:rPr>
                <w:sz w:val="20"/>
              </w:rPr>
            </w:pPr>
            <w:r>
              <w:rPr>
                <w:sz w:val="20"/>
              </w:rPr>
              <w:t>Кадровые ресурсы</w:t>
            </w:r>
          </w:p>
        </w:tc>
        <w:tc>
          <w:tcPr>
            <w:tcW w:w="1993" w:type="dxa"/>
            <w:tcBorders>
              <w:top w:val="single" w:sz="4" w:space="0" w:color="000000"/>
              <w:left w:val="single" w:sz="4" w:space="0" w:color="000000"/>
              <w:bottom w:val="single" w:sz="4" w:space="0" w:color="000000"/>
              <w:right w:val="nil"/>
            </w:tcBorders>
            <w:vAlign w:val="center"/>
            <w:hideMark/>
          </w:tcPr>
          <w:p w:rsidR="00EE3507" w:rsidRDefault="00EE3507">
            <w:pPr>
              <w:suppressLineNumbers/>
              <w:snapToGrid w:val="0"/>
              <w:spacing w:line="100" w:lineRule="atLeast"/>
              <w:ind w:firstLine="0"/>
              <w:jc w:val="center"/>
              <w:rPr>
                <w:sz w:val="20"/>
              </w:rPr>
            </w:pPr>
            <w:r>
              <w:rPr>
                <w:sz w:val="20"/>
              </w:rPr>
              <w:t>Группа по электробезопасности, не ниже</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E3507" w:rsidRDefault="00EE3507">
            <w:pPr>
              <w:suppressLineNumbers/>
              <w:snapToGrid w:val="0"/>
              <w:spacing w:line="100" w:lineRule="atLeast"/>
              <w:ind w:firstLine="0"/>
              <w:jc w:val="center"/>
            </w:pPr>
            <w:r>
              <w:rPr>
                <w:sz w:val="20"/>
              </w:rPr>
              <w:t>Количество человек</w:t>
            </w:r>
          </w:p>
        </w:tc>
      </w:tr>
      <w:tr w:rsidR="00EE3507" w:rsidTr="00EE3507">
        <w:trPr>
          <w:trHeight w:val="179"/>
        </w:trPr>
        <w:tc>
          <w:tcPr>
            <w:tcW w:w="2817" w:type="dxa"/>
            <w:vMerge w:val="restart"/>
            <w:tcBorders>
              <w:top w:val="nil"/>
              <w:left w:val="single" w:sz="4" w:space="0" w:color="000000"/>
              <w:bottom w:val="single" w:sz="4" w:space="0" w:color="000000"/>
              <w:right w:val="nil"/>
            </w:tcBorders>
            <w:vAlign w:val="center"/>
            <w:hideMark/>
          </w:tcPr>
          <w:p w:rsidR="00EE3507" w:rsidRDefault="00EE3507">
            <w:pPr>
              <w:suppressLineNumbers/>
              <w:snapToGrid w:val="0"/>
              <w:spacing w:line="100" w:lineRule="atLeast"/>
              <w:ind w:firstLine="0"/>
              <w:jc w:val="center"/>
              <w:rPr>
                <w:sz w:val="20"/>
              </w:rPr>
            </w:pPr>
            <w:r>
              <w:rPr>
                <w:sz w:val="20"/>
              </w:rPr>
              <w:t>Оперативно-технический</w:t>
            </w:r>
          </w:p>
          <w:p w:rsidR="00EE3507" w:rsidRDefault="00EE3507">
            <w:pPr>
              <w:suppressLineNumbers/>
              <w:snapToGrid w:val="0"/>
              <w:spacing w:line="0" w:lineRule="atLeast"/>
              <w:jc w:val="center"/>
              <w:rPr>
                <w:sz w:val="20"/>
                <w:lang w:val="en-US"/>
              </w:rPr>
            </w:pPr>
            <w:r>
              <w:rPr>
                <w:sz w:val="20"/>
              </w:rPr>
              <w:t>персонал</w:t>
            </w:r>
          </w:p>
        </w:tc>
        <w:tc>
          <w:tcPr>
            <w:tcW w:w="1993" w:type="dxa"/>
            <w:vMerge w:val="restart"/>
            <w:tcBorders>
              <w:top w:val="nil"/>
              <w:left w:val="single" w:sz="4" w:space="0" w:color="000000"/>
              <w:bottom w:val="single" w:sz="4" w:space="0" w:color="000000"/>
              <w:right w:val="nil"/>
            </w:tcBorders>
            <w:vAlign w:val="center"/>
          </w:tcPr>
          <w:p w:rsidR="00EE3507" w:rsidRDefault="00EE3507">
            <w:pPr>
              <w:suppressLineNumbers/>
              <w:snapToGrid w:val="0"/>
              <w:spacing w:line="100" w:lineRule="atLeast"/>
              <w:ind w:firstLine="0"/>
              <w:jc w:val="center"/>
              <w:rPr>
                <w:sz w:val="20"/>
                <w:lang w:val="en-US"/>
              </w:rPr>
            </w:pPr>
            <w:r>
              <w:rPr>
                <w:sz w:val="20"/>
                <w:lang w:val="en-US"/>
              </w:rPr>
              <w:t>IV</w:t>
            </w:r>
          </w:p>
          <w:p w:rsidR="00EE3507" w:rsidRDefault="00EE3507">
            <w:pPr>
              <w:suppressLineNumbers/>
              <w:snapToGrid w:val="0"/>
              <w:spacing w:line="0" w:lineRule="atLeast"/>
              <w:jc w:val="center"/>
              <w:rPr>
                <w:sz w:val="20"/>
                <w:lang w:val="en-US"/>
              </w:rPr>
            </w:pPr>
          </w:p>
        </w:tc>
        <w:tc>
          <w:tcPr>
            <w:tcW w:w="2976" w:type="dxa"/>
            <w:tcBorders>
              <w:top w:val="nil"/>
              <w:left w:val="single" w:sz="4" w:space="0" w:color="000000"/>
              <w:bottom w:val="nil"/>
              <w:right w:val="single" w:sz="4" w:space="0" w:color="000000"/>
            </w:tcBorders>
            <w:vAlign w:val="center"/>
            <w:hideMark/>
          </w:tcPr>
          <w:p w:rsidR="00EE3507" w:rsidRDefault="00EE3507">
            <w:pPr>
              <w:suppressLineNumbers/>
              <w:snapToGrid w:val="0"/>
              <w:spacing w:line="100" w:lineRule="atLeast"/>
              <w:jc w:val="center"/>
            </w:pPr>
            <w:r>
              <w:rPr>
                <w:sz w:val="20"/>
              </w:rPr>
              <w:t xml:space="preserve">Не менее </w:t>
            </w:r>
            <w:r>
              <w:rPr>
                <w:sz w:val="20"/>
                <w:lang w:val="en-US"/>
              </w:rPr>
              <w:t>4</w:t>
            </w:r>
          </w:p>
        </w:tc>
      </w:tr>
      <w:tr w:rsidR="00EE3507" w:rsidTr="00EE3507">
        <w:trPr>
          <w:cantSplit/>
          <w:trHeight w:val="263"/>
        </w:trPr>
        <w:tc>
          <w:tcPr>
            <w:tcW w:w="2817" w:type="dxa"/>
            <w:vMerge/>
            <w:tcBorders>
              <w:top w:val="nil"/>
              <w:left w:val="single" w:sz="4" w:space="0" w:color="000000"/>
              <w:bottom w:val="single" w:sz="4" w:space="0" w:color="000000"/>
              <w:right w:val="nil"/>
            </w:tcBorders>
            <w:vAlign w:val="center"/>
            <w:hideMark/>
          </w:tcPr>
          <w:p w:rsidR="00EE3507" w:rsidRDefault="00EE3507">
            <w:pPr>
              <w:suppressAutoHyphens w:val="0"/>
              <w:spacing w:line="240" w:lineRule="auto"/>
              <w:ind w:firstLine="0"/>
              <w:jc w:val="left"/>
              <w:rPr>
                <w:sz w:val="20"/>
                <w:lang w:val="en-US"/>
              </w:rPr>
            </w:pPr>
          </w:p>
        </w:tc>
        <w:tc>
          <w:tcPr>
            <w:tcW w:w="1993" w:type="dxa"/>
            <w:vMerge/>
            <w:tcBorders>
              <w:top w:val="nil"/>
              <w:left w:val="single" w:sz="4" w:space="0" w:color="000000"/>
              <w:bottom w:val="single" w:sz="4" w:space="0" w:color="000000"/>
              <w:right w:val="nil"/>
            </w:tcBorders>
            <w:vAlign w:val="center"/>
            <w:hideMark/>
          </w:tcPr>
          <w:p w:rsidR="00EE3507" w:rsidRDefault="00EE3507">
            <w:pPr>
              <w:suppressAutoHyphens w:val="0"/>
              <w:spacing w:line="240" w:lineRule="auto"/>
              <w:ind w:firstLine="0"/>
              <w:jc w:val="left"/>
              <w:rPr>
                <w:sz w:val="20"/>
                <w:lang w:val="en-US"/>
              </w:rPr>
            </w:pPr>
          </w:p>
        </w:tc>
        <w:tc>
          <w:tcPr>
            <w:tcW w:w="2976" w:type="dxa"/>
            <w:tcBorders>
              <w:top w:val="nil"/>
              <w:left w:val="single" w:sz="4" w:space="0" w:color="000000"/>
              <w:bottom w:val="single" w:sz="4" w:space="0" w:color="000000"/>
              <w:right w:val="single" w:sz="4" w:space="0" w:color="000000"/>
            </w:tcBorders>
            <w:vAlign w:val="center"/>
          </w:tcPr>
          <w:p w:rsidR="00EE3507" w:rsidRDefault="00EE3507">
            <w:pPr>
              <w:suppressLineNumbers/>
              <w:snapToGrid w:val="0"/>
              <w:spacing w:line="0" w:lineRule="atLeast"/>
              <w:ind w:firstLine="0"/>
            </w:pPr>
          </w:p>
        </w:tc>
      </w:tr>
    </w:tbl>
    <w:p w:rsidR="00EE3507" w:rsidRDefault="00EE3507" w:rsidP="00EE3507">
      <w:pPr>
        <w:spacing w:line="100" w:lineRule="atLeast"/>
        <w:ind w:firstLine="0"/>
        <w:rPr>
          <w:color w:val="000000"/>
          <w:sz w:val="22"/>
          <w:szCs w:val="22"/>
        </w:rPr>
      </w:pPr>
      <w:r>
        <w:rPr>
          <w:color w:val="000000"/>
          <w:sz w:val="22"/>
          <w:szCs w:val="22"/>
        </w:rPr>
        <w:t>3. Основание для технического обслуживания и текущего ремонта:</w:t>
      </w:r>
    </w:p>
    <w:p w:rsidR="00EE3507" w:rsidRDefault="00EE3507" w:rsidP="00EE3507">
      <w:pPr>
        <w:tabs>
          <w:tab w:val="left" w:pos="452"/>
        </w:tabs>
        <w:spacing w:line="100" w:lineRule="atLeast"/>
        <w:ind w:firstLine="0"/>
        <w:rPr>
          <w:color w:val="000000"/>
          <w:sz w:val="22"/>
          <w:szCs w:val="22"/>
        </w:rPr>
      </w:pPr>
      <w:r>
        <w:rPr>
          <w:color w:val="000000"/>
          <w:sz w:val="22"/>
          <w:szCs w:val="22"/>
        </w:rPr>
        <w:t xml:space="preserve">3.1. Требования СНиП, «Правила технической эксплуатации электроустановок потребителей» </w:t>
      </w:r>
    </w:p>
    <w:p w:rsidR="00EE3507" w:rsidRDefault="00EE3507" w:rsidP="00EE3507">
      <w:pPr>
        <w:tabs>
          <w:tab w:val="left" w:pos="452"/>
        </w:tabs>
        <w:spacing w:line="100" w:lineRule="atLeast"/>
        <w:ind w:firstLine="0"/>
        <w:rPr>
          <w:sz w:val="22"/>
          <w:szCs w:val="22"/>
        </w:rPr>
      </w:pPr>
      <w:r>
        <w:rPr>
          <w:color w:val="000000"/>
          <w:sz w:val="22"/>
          <w:szCs w:val="22"/>
        </w:rPr>
        <w:t xml:space="preserve">4. Место расположения объектов: </w:t>
      </w:r>
      <w:r>
        <w:rPr>
          <w:color w:val="0000FF"/>
          <w:kern w:val="2"/>
          <w:sz w:val="22"/>
          <w:szCs w:val="22"/>
          <w:u w:val="single"/>
          <w:shd w:val="clear" w:color="auto" w:fill="FFFFFF"/>
        </w:rPr>
        <w:t>Ивановская область, г. Иваново.</w:t>
      </w:r>
    </w:p>
    <w:p w:rsidR="00EE3507" w:rsidRDefault="00EE3507" w:rsidP="00EE3507">
      <w:pPr>
        <w:spacing w:line="100" w:lineRule="atLeast"/>
        <w:ind w:firstLine="0"/>
        <w:rPr>
          <w:sz w:val="22"/>
          <w:szCs w:val="22"/>
        </w:rPr>
      </w:pPr>
      <w:r>
        <w:rPr>
          <w:sz w:val="22"/>
          <w:szCs w:val="22"/>
        </w:rPr>
        <w:t>5. Основные требования к выполнению работ:</w:t>
      </w:r>
    </w:p>
    <w:p w:rsidR="00EE3507" w:rsidRDefault="00EE3507" w:rsidP="00EE3507">
      <w:pPr>
        <w:spacing w:line="100" w:lineRule="atLeast"/>
        <w:ind w:firstLine="0"/>
        <w:rPr>
          <w:sz w:val="22"/>
          <w:szCs w:val="22"/>
        </w:rPr>
      </w:pPr>
      <w:r>
        <w:rPr>
          <w:sz w:val="22"/>
          <w:szCs w:val="22"/>
        </w:rPr>
        <w:t>5.1. Работы должны быть выполнены в соответствии с (указываются основания, перечисленные ниже, относящиеся к характеру работ на объекте):</w:t>
      </w:r>
    </w:p>
    <w:p w:rsidR="00EE3507" w:rsidRDefault="00EE3507" w:rsidP="00EE3507">
      <w:pPr>
        <w:spacing w:line="100" w:lineRule="atLeast"/>
        <w:ind w:firstLine="0"/>
        <w:rPr>
          <w:sz w:val="22"/>
          <w:szCs w:val="22"/>
        </w:rPr>
      </w:pPr>
      <w:r>
        <w:rPr>
          <w:sz w:val="22"/>
          <w:szCs w:val="22"/>
        </w:rPr>
        <w:t>- техническими заданиями;</w:t>
      </w:r>
    </w:p>
    <w:p w:rsidR="00EE3507" w:rsidRDefault="00EE3507" w:rsidP="00EE3507">
      <w:pPr>
        <w:spacing w:line="100" w:lineRule="atLeast"/>
        <w:ind w:firstLine="0"/>
        <w:rPr>
          <w:sz w:val="22"/>
          <w:szCs w:val="22"/>
        </w:rPr>
      </w:pPr>
      <w:r>
        <w:rPr>
          <w:sz w:val="22"/>
          <w:szCs w:val="22"/>
        </w:rPr>
        <w:t>- системой нормативных документов в строительстве, техническими регламентами;</w:t>
      </w:r>
    </w:p>
    <w:p w:rsidR="00EE3507" w:rsidRDefault="00EE3507" w:rsidP="00EE3507">
      <w:pPr>
        <w:spacing w:line="100" w:lineRule="atLeast"/>
        <w:ind w:firstLine="0"/>
        <w:rPr>
          <w:sz w:val="22"/>
          <w:szCs w:val="22"/>
        </w:rPr>
      </w:pPr>
      <w:r>
        <w:rPr>
          <w:sz w:val="22"/>
          <w:szCs w:val="22"/>
        </w:rPr>
        <w:t>- государственными и отраслевыми стандартами;</w:t>
      </w:r>
    </w:p>
    <w:p w:rsidR="00EE3507" w:rsidRDefault="00EE3507" w:rsidP="00EE3507">
      <w:pPr>
        <w:spacing w:line="100" w:lineRule="atLeast"/>
        <w:ind w:firstLine="0"/>
        <w:rPr>
          <w:sz w:val="22"/>
          <w:szCs w:val="22"/>
        </w:rPr>
      </w:pPr>
      <w:r>
        <w:rPr>
          <w:sz w:val="22"/>
          <w:szCs w:val="22"/>
        </w:rPr>
        <w:t>- правилами устройства электроустановок (изд. 6 и 7);</w:t>
      </w:r>
    </w:p>
    <w:p w:rsidR="00EE3507" w:rsidRDefault="00EE3507" w:rsidP="00EE3507">
      <w:pPr>
        <w:spacing w:line="100" w:lineRule="atLeast"/>
        <w:ind w:firstLine="0"/>
        <w:rPr>
          <w:sz w:val="22"/>
          <w:szCs w:val="22"/>
        </w:rPr>
      </w:pPr>
      <w:r>
        <w:rPr>
          <w:sz w:val="22"/>
          <w:szCs w:val="22"/>
        </w:rPr>
        <w:t>- правилами технической эксплуатации станций и сетей Российской Федерации 2003г.;</w:t>
      </w:r>
    </w:p>
    <w:p w:rsidR="00EE3507" w:rsidRDefault="00EE3507" w:rsidP="00EE3507">
      <w:pPr>
        <w:spacing w:line="100" w:lineRule="atLeast"/>
        <w:ind w:firstLine="0"/>
        <w:rPr>
          <w:sz w:val="22"/>
          <w:szCs w:val="22"/>
        </w:rPr>
      </w:pPr>
      <w:r>
        <w:rPr>
          <w:sz w:val="22"/>
          <w:szCs w:val="22"/>
        </w:rPr>
        <w:t>- СНиП 12-03-2001 «Безопасность труда в строительстве»;</w:t>
      </w:r>
    </w:p>
    <w:p w:rsidR="00EE3507" w:rsidRDefault="00EE3507" w:rsidP="00EE3507">
      <w:pPr>
        <w:spacing w:line="100" w:lineRule="atLeast"/>
        <w:ind w:firstLine="0"/>
        <w:rPr>
          <w:sz w:val="22"/>
          <w:szCs w:val="22"/>
        </w:rPr>
      </w:pPr>
      <w:r>
        <w:rPr>
          <w:sz w:val="22"/>
          <w:szCs w:val="22"/>
        </w:rPr>
        <w:t>- требованиями «Правил по охране труда при строительстве, реконструкции и ремонте», утв. Приказом Минтруда России от 11.12.2020 N 883н;</w:t>
      </w:r>
    </w:p>
    <w:p w:rsidR="00EE3507" w:rsidRDefault="00EE3507" w:rsidP="00EE3507">
      <w:pPr>
        <w:spacing w:line="100" w:lineRule="atLeast"/>
        <w:ind w:firstLine="0"/>
        <w:rPr>
          <w:sz w:val="22"/>
          <w:szCs w:val="22"/>
        </w:rPr>
      </w:pPr>
      <w:r>
        <w:rPr>
          <w:sz w:val="22"/>
          <w:szCs w:val="22"/>
        </w:rPr>
        <w:t>- требованиями «Правил по охране труда при работе на высоте», утв. Приказом Минтруда России № 782н от 16.11.2020;</w:t>
      </w:r>
    </w:p>
    <w:p w:rsidR="00EE3507" w:rsidRDefault="00EE3507" w:rsidP="00EE3507">
      <w:pPr>
        <w:spacing w:line="100" w:lineRule="atLeast"/>
        <w:ind w:firstLine="0"/>
        <w:rPr>
          <w:sz w:val="22"/>
          <w:szCs w:val="22"/>
        </w:rPr>
      </w:pPr>
      <w:r>
        <w:rPr>
          <w:sz w:val="22"/>
          <w:szCs w:val="22"/>
        </w:rPr>
        <w:t xml:space="preserve">- требованиями «Правил по охране труда при эксплуатации электроустановок», утв. Приказом Минтруда РФ от </w:t>
      </w:r>
      <w:proofErr w:type="spellStart"/>
      <w:r>
        <w:rPr>
          <w:sz w:val="22"/>
          <w:szCs w:val="22"/>
        </w:rPr>
        <w:t>от</w:t>
      </w:r>
      <w:proofErr w:type="spellEnd"/>
      <w:r>
        <w:rPr>
          <w:sz w:val="22"/>
          <w:szCs w:val="22"/>
        </w:rPr>
        <w:t xml:space="preserve"> 15.12.2020 № 903н;</w:t>
      </w:r>
    </w:p>
    <w:p w:rsidR="00EE3507" w:rsidRDefault="00EE3507" w:rsidP="00EE3507">
      <w:pPr>
        <w:spacing w:line="100" w:lineRule="atLeast"/>
        <w:ind w:firstLine="0"/>
        <w:rPr>
          <w:sz w:val="22"/>
          <w:szCs w:val="22"/>
        </w:rPr>
      </w:pPr>
      <w:r>
        <w:rPr>
          <w:sz w:val="22"/>
          <w:szCs w:val="22"/>
        </w:rPr>
        <w:t>- требованиями «Правил безопасности при строительстве линий электропередачи и производстве электромонтажных работ РД 153-34.3-03.285-2002», утв. РАО «ЕЭС России от 16.08.2002г.</w:t>
      </w:r>
    </w:p>
    <w:p w:rsidR="00EE3507" w:rsidRDefault="00EE3507" w:rsidP="00EE3507">
      <w:pPr>
        <w:spacing w:line="100" w:lineRule="atLeast"/>
        <w:ind w:firstLine="0"/>
        <w:rPr>
          <w:sz w:val="22"/>
          <w:szCs w:val="22"/>
        </w:rPr>
      </w:pPr>
      <w:r>
        <w:rPr>
          <w:sz w:val="22"/>
          <w:szCs w:val="22"/>
        </w:rPr>
        <w:t>5.2. Объемы и состав работ:</w:t>
      </w:r>
    </w:p>
    <w:p w:rsidR="00EE3507" w:rsidRDefault="00EE3507" w:rsidP="00EE3507">
      <w:pPr>
        <w:spacing w:line="100" w:lineRule="atLeast"/>
        <w:ind w:firstLine="0"/>
        <w:rPr>
          <w:sz w:val="22"/>
          <w:szCs w:val="22"/>
        </w:rPr>
      </w:pPr>
      <w:r>
        <w:rPr>
          <w:sz w:val="22"/>
          <w:szCs w:val="22"/>
        </w:rPr>
        <w:t>- текущий ремонт электрооборудования;</w:t>
      </w:r>
    </w:p>
    <w:p w:rsidR="00EE3507" w:rsidRDefault="00EE3507" w:rsidP="00EE3507">
      <w:pPr>
        <w:spacing w:line="100" w:lineRule="atLeast"/>
        <w:ind w:firstLine="0"/>
        <w:rPr>
          <w:sz w:val="22"/>
          <w:szCs w:val="22"/>
        </w:rPr>
      </w:pPr>
      <w:r>
        <w:rPr>
          <w:sz w:val="22"/>
          <w:szCs w:val="22"/>
        </w:rPr>
        <w:t>- пусконаладочные испытания электрооборудования</w:t>
      </w:r>
    </w:p>
    <w:p w:rsidR="00EE3507" w:rsidRDefault="00EE3507" w:rsidP="00EE3507">
      <w:pPr>
        <w:spacing w:line="100" w:lineRule="atLeast"/>
        <w:ind w:firstLine="0"/>
        <w:rPr>
          <w:sz w:val="22"/>
          <w:szCs w:val="22"/>
        </w:rPr>
      </w:pPr>
      <w:r>
        <w:rPr>
          <w:sz w:val="22"/>
          <w:szCs w:val="22"/>
        </w:rPr>
        <w:t>- прочее</w:t>
      </w:r>
    </w:p>
    <w:p w:rsidR="00EE3507" w:rsidRDefault="00EE3507" w:rsidP="00EE3507">
      <w:pPr>
        <w:spacing w:line="100" w:lineRule="atLeast"/>
        <w:ind w:firstLine="0"/>
        <w:rPr>
          <w:sz w:val="22"/>
          <w:szCs w:val="22"/>
        </w:rPr>
      </w:pPr>
      <w:r>
        <w:rPr>
          <w:sz w:val="22"/>
          <w:szCs w:val="22"/>
        </w:rPr>
        <w:t>5.3. Объемы работ определяются:</w:t>
      </w:r>
    </w:p>
    <w:p w:rsidR="00EE3507" w:rsidRDefault="00EE3507" w:rsidP="00EE3507">
      <w:pPr>
        <w:spacing w:line="100" w:lineRule="atLeast"/>
        <w:ind w:firstLine="0"/>
        <w:rPr>
          <w:sz w:val="22"/>
          <w:szCs w:val="22"/>
        </w:rPr>
      </w:pPr>
      <w:r>
        <w:rPr>
          <w:sz w:val="22"/>
          <w:szCs w:val="22"/>
        </w:rPr>
        <w:t>- решением Заказчика (в соответствии с локальными сметами по лоту №1);</w:t>
      </w:r>
    </w:p>
    <w:p w:rsidR="00EE3507" w:rsidRDefault="00EE3507" w:rsidP="00EE3507">
      <w:pPr>
        <w:spacing w:line="100" w:lineRule="atLeast"/>
        <w:ind w:firstLine="0"/>
        <w:rPr>
          <w:color w:val="000000"/>
          <w:sz w:val="22"/>
          <w:szCs w:val="22"/>
        </w:rPr>
      </w:pPr>
      <w:r>
        <w:rPr>
          <w:sz w:val="22"/>
          <w:szCs w:val="22"/>
        </w:rPr>
        <w:t>5.4. Объемы работ приводятся в сметной документации.</w:t>
      </w:r>
    </w:p>
    <w:p w:rsidR="00EE3507" w:rsidRDefault="00EE3507" w:rsidP="00EE3507">
      <w:pPr>
        <w:spacing w:line="100" w:lineRule="atLeast"/>
        <w:ind w:firstLine="0"/>
        <w:rPr>
          <w:color w:val="000000"/>
          <w:sz w:val="22"/>
          <w:szCs w:val="22"/>
        </w:rPr>
      </w:pPr>
      <w:r>
        <w:rPr>
          <w:color w:val="000000"/>
          <w:sz w:val="22"/>
          <w:szCs w:val="22"/>
        </w:rPr>
        <w:t>5.5.  Необходимые материально-технические ресурсы приобретаются Подрядчиком.</w:t>
      </w:r>
    </w:p>
    <w:p w:rsidR="00EE3507" w:rsidRDefault="00EE3507" w:rsidP="00EE3507">
      <w:pPr>
        <w:tabs>
          <w:tab w:val="left" w:pos="632"/>
        </w:tabs>
        <w:spacing w:line="100" w:lineRule="atLeast"/>
        <w:ind w:firstLine="0"/>
        <w:rPr>
          <w:color w:val="000000"/>
          <w:sz w:val="22"/>
          <w:szCs w:val="22"/>
        </w:rPr>
      </w:pPr>
      <w:r>
        <w:rPr>
          <w:color w:val="000000"/>
          <w:sz w:val="22"/>
          <w:szCs w:val="22"/>
        </w:rPr>
        <w:t>5.5.1 Поставка материально-технических ресурсов на объект осуществляется Подрядчиком.</w:t>
      </w:r>
    </w:p>
    <w:p w:rsidR="00EE3507" w:rsidRDefault="00EE3507" w:rsidP="00EE3507">
      <w:pPr>
        <w:tabs>
          <w:tab w:val="left" w:pos="632"/>
        </w:tabs>
        <w:spacing w:line="100" w:lineRule="atLeast"/>
        <w:ind w:firstLine="0"/>
        <w:rPr>
          <w:color w:val="000000"/>
          <w:sz w:val="22"/>
          <w:szCs w:val="22"/>
        </w:rPr>
      </w:pPr>
      <w:r>
        <w:rPr>
          <w:color w:val="000000"/>
          <w:sz w:val="22"/>
          <w:szCs w:val="22"/>
        </w:rPr>
        <w:t>5.6. Требования к качеству поставляемых материально-технических ресурсов</w:t>
      </w:r>
    </w:p>
    <w:p w:rsidR="00EE3507" w:rsidRDefault="00EE3507" w:rsidP="00EE3507">
      <w:pPr>
        <w:tabs>
          <w:tab w:val="left" w:pos="632"/>
        </w:tabs>
        <w:spacing w:line="100" w:lineRule="atLeast"/>
        <w:ind w:firstLine="0"/>
        <w:rPr>
          <w:color w:val="000000"/>
          <w:sz w:val="22"/>
          <w:szCs w:val="22"/>
        </w:rPr>
      </w:pPr>
      <w:r>
        <w:rPr>
          <w:color w:val="000000"/>
          <w:sz w:val="22"/>
          <w:szCs w:val="22"/>
        </w:rPr>
        <w:t>5.6.1. Поставляемое оборудование, материалы должны быть:</w:t>
      </w:r>
    </w:p>
    <w:p w:rsidR="00EE3507" w:rsidRDefault="00EE3507" w:rsidP="00EE3507">
      <w:pPr>
        <w:tabs>
          <w:tab w:val="left" w:pos="632"/>
        </w:tabs>
        <w:spacing w:line="100" w:lineRule="atLeast"/>
        <w:ind w:firstLine="0"/>
        <w:rPr>
          <w:color w:val="000000"/>
          <w:sz w:val="22"/>
          <w:szCs w:val="22"/>
        </w:rPr>
      </w:pPr>
      <w:r>
        <w:rPr>
          <w:color w:val="000000"/>
          <w:sz w:val="22"/>
          <w:szCs w:val="22"/>
        </w:rPr>
        <w:t>5.6.1.1. новыми, выпущенными не ранее 2020 г.;</w:t>
      </w:r>
    </w:p>
    <w:p w:rsidR="00EE3507" w:rsidRDefault="00EE3507" w:rsidP="00EE3507">
      <w:pPr>
        <w:tabs>
          <w:tab w:val="left" w:pos="632"/>
        </w:tabs>
        <w:spacing w:line="100" w:lineRule="atLeast"/>
        <w:ind w:firstLine="0"/>
        <w:rPr>
          <w:color w:val="000000"/>
          <w:sz w:val="22"/>
          <w:szCs w:val="22"/>
        </w:rPr>
      </w:pPr>
      <w:r>
        <w:rPr>
          <w:color w:val="000000"/>
          <w:sz w:val="22"/>
          <w:szCs w:val="22"/>
        </w:rPr>
        <w:t>5.6.1.2. иметь сертификаты, паспорта и другую документацию, подтверждающую их качество.</w:t>
      </w:r>
    </w:p>
    <w:p w:rsidR="00EE3507" w:rsidRDefault="00EE3507" w:rsidP="00EE3507">
      <w:pPr>
        <w:tabs>
          <w:tab w:val="left" w:pos="632"/>
        </w:tabs>
        <w:spacing w:line="100" w:lineRule="atLeast"/>
        <w:ind w:firstLine="0"/>
        <w:rPr>
          <w:color w:val="000000"/>
          <w:sz w:val="22"/>
          <w:szCs w:val="22"/>
        </w:rPr>
      </w:pPr>
      <w:r>
        <w:rPr>
          <w:color w:val="000000"/>
          <w:sz w:val="22"/>
          <w:szCs w:val="22"/>
        </w:rPr>
        <w:t>5.6.2. Руководители работ совместно с представителями Заказчика должны осуществлять входной контроль качества применяемых материалов, изделий, оборудования и наличия необходимых сертификатов и технических паспортов, удостоверяющих их качество.</w:t>
      </w:r>
    </w:p>
    <w:p w:rsidR="00EE3507" w:rsidRDefault="00EE3507" w:rsidP="00EE3507">
      <w:pPr>
        <w:tabs>
          <w:tab w:val="left" w:pos="632"/>
        </w:tabs>
        <w:spacing w:line="100" w:lineRule="atLeast"/>
        <w:ind w:firstLine="0"/>
        <w:rPr>
          <w:color w:val="000000"/>
          <w:sz w:val="22"/>
          <w:szCs w:val="22"/>
        </w:rPr>
      </w:pPr>
      <w:r>
        <w:rPr>
          <w:color w:val="000000"/>
          <w:sz w:val="22"/>
          <w:szCs w:val="22"/>
        </w:rPr>
        <w:t>5.7. Особые условия</w:t>
      </w:r>
    </w:p>
    <w:p w:rsidR="00EE3507" w:rsidRPr="00EE3507" w:rsidRDefault="00EE3507" w:rsidP="00EE3507">
      <w:pPr>
        <w:spacing w:line="100" w:lineRule="atLeast"/>
        <w:ind w:firstLine="0"/>
        <w:rPr>
          <w:color w:val="000000"/>
          <w:sz w:val="22"/>
          <w:szCs w:val="22"/>
        </w:rPr>
      </w:pPr>
      <w:r w:rsidRPr="00EE3507">
        <w:rPr>
          <w:color w:val="000000"/>
          <w:sz w:val="22"/>
          <w:szCs w:val="22"/>
        </w:rPr>
        <w:t>5.7.1. Все согласования, разрешения, необходимые для производства работ получает Подрядчик в установленном порядке.</w:t>
      </w:r>
    </w:p>
    <w:p w:rsidR="00EE3507" w:rsidRPr="00EE3507" w:rsidRDefault="00EE3507" w:rsidP="00EE3507">
      <w:pPr>
        <w:spacing w:line="100" w:lineRule="atLeast"/>
        <w:ind w:firstLine="0"/>
        <w:rPr>
          <w:color w:val="000000"/>
          <w:sz w:val="22"/>
          <w:szCs w:val="22"/>
        </w:rPr>
      </w:pPr>
      <w:r w:rsidRPr="00EE3507">
        <w:rPr>
          <w:color w:val="000000"/>
          <w:sz w:val="22"/>
          <w:szCs w:val="22"/>
        </w:rPr>
        <w:t>5.7.2. Привлечение автотранспортной техники, электролаборатории, необходимой для выполнения работ производит Подрядчик, который должен иметь возможность привлечения специальной техники для выполнения работ.</w:t>
      </w:r>
    </w:p>
    <w:p w:rsidR="00EE3507" w:rsidRPr="00EE3507" w:rsidRDefault="00EE3507" w:rsidP="00EE3507">
      <w:pPr>
        <w:spacing w:line="100" w:lineRule="atLeast"/>
        <w:ind w:firstLine="0"/>
        <w:rPr>
          <w:color w:val="000000"/>
          <w:sz w:val="22"/>
          <w:szCs w:val="22"/>
        </w:rPr>
      </w:pPr>
      <w:r w:rsidRPr="00EE3507">
        <w:rPr>
          <w:color w:val="000000"/>
          <w:sz w:val="22"/>
          <w:szCs w:val="22"/>
        </w:rPr>
        <w:t>5.7.3.1. Акты освидетельствования скрытых работ;</w:t>
      </w:r>
    </w:p>
    <w:p w:rsidR="00EE3507" w:rsidRPr="00EE3507" w:rsidRDefault="00EE3507" w:rsidP="00EE3507">
      <w:pPr>
        <w:spacing w:line="100" w:lineRule="atLeast"/>
        <w:ind w:firstLine="0"/>
        <w:rPr>
          <w:color w:val="000000"/>
          <w:sz w:val="22"/>
          <w:szCs w:val="22"/>
        </w:rPr>
      </w:pPr>
      <w:r w:rsidRPr="00EE3507">
        <w:rPr>
          <w:color w:val="000000"/>
          <w:sz w:val="22"/>
          <w:szCs w:val="22"/>
        </w:rPr>
        <w:t>5.7.3.2. протоколы испытаний и измерений;</w:t>
      </w:r>
    </w:p>
    <w:p w:rsidR="00EE3507" w:rsidRPr="00EE3507" w:rsidRDefault="00EE3507" w:rsidP="00EE3507">
      <w:pPr>
        <w:spacing w:line="100" w:lineRule="atLeast"/>
        <w:ind w:firstLine="0"/>
        <w:rPr>
          <w:color w:val="000000"/>
          <w:sz w:val="22"/>
          <w:szCs w:val="22"/>
        </w:rPr>
      </w:pPr>
      <w:r w:rsidRPr="00EE3507">
        <w:rPr>
          <w:color w:val="000000"/>
          <w:sz w:val="22"/>
          <w:szCs w:val="22"/>
        </w:rPr>
        <w:t xml:space="preserve">5.7.3.3. другие не перечисленные выше документы в соответствии с требованиями ПТЭ, ПУЭ, </w:t>
      </w:r>
      <w:proofErr w:type="spellStart"/>
      <w:r w:rsidRPr="00EE3507">
        <w:rPr>
          <w:color w:val="000000"/>
          <w:sz w:val="22"/>
          <w:szCs w:val="22"/>
        </w:rPr>
        <w:t>СниП</w:t>
      </w:r>
      <w:proofErr w:type="spellEnd"/>
      <w:r w:rsidRPr="00EE3507">
        <w:rPr>
          <w:color w:val="000000"/>
          <w:sz w:val="22"/>
          <w:szCs w:val="22"/>
        </w:rPr>
        <w:t>, Ростехнадзора и др. НТД.</w:t>
      </w:r>
    </w:p>
    <w:p w:rsidR="00EE3507" w:rsidRPr="00EE3507" w:rsidRDefault="00EE3507" w:rsidP="00EE3507">
      <w:pPr>
        <w:spacing w:line="100" w:lineRule="atLeast"/>
        <w:ind w:firstLine="0"/>
        <w:rPr>
          <w:color w:val="000000"/>
          <w:sz w:val="22"/>
          <w:szCs w:val="22"/>
        </w:rPr>
      </w:pPr>
      <w:r w:rsidRPr="00EE3507">
        <w:rPr>
          <w:color w:val="000000"/>
          <w:sz w:val="22"/>
          <w:szCs w:val="22"/>
        </w:rPr>
        <w:t>5.7.3.4. Гарантии исполнителя работ:</w:t>
      </w:r>
    </w:p>
    <w:p w:rsidR="00EE3507" w:rsidRPr="00EE3507" w:rsidRDefault="00EE3507" w:rsidP="00EE3507">
      <w:pPr>
        <w:spacing w:line="100" w:lineRule="atLeast"/>
        <w:ind w:firstLine="0"/>
        <w:rPr>
          <w:color w:val="000000"/>
          <w:sz w:val="22"/>
          <w:szCs w:val="22"/>
        </w:rPr>
      </w:pPr>
      <w:r w:rsidRPr="00EE3507">
        <w:rPr>
          <w:color w:val="000000"/>
          <w:sz w:val="22"/>
          <w:szCs w:val="22"/>
        </w:rPr>
        <w:t>5.7.3.4.1 требуемый гарантийный срок на выполненные работы — не менее 6 (шести) месяцев с даты подписания сторонами актов сдачи-приемки выполненных работ;</w:t>
      </w:r>
    </w:p>
    <w:p w:rsidR="00EE3507" w:rsidRPr="00EE3507" w:rsidRDefault="00EE3507" w:rsidP="00EE3507">
      <w:pPr>
        <w:spacing w:line="100" w:lineRule="atLeast"/>
        <w:ind w:firstLine="0"/>
        <w:rPr>
          <w:color w:val="000000"/>
          <w:sz w:val="22"/>
          <w:szCs w:val="22"/>
        </w:rPr>
      </w:pPr>
      <w:r w:rsidRPr="00EE3507">
        <w:rPr>
          <w:color w:val="000000"/>
          <w:sz w:val="22"/>
          <w:szCs w:val="22"/>
        </w:rPr>
        <w:t>5.7.3.5.2. исполнитель должен обеспечить:</w:t>
      </w:r>
    </w:p>
    <w:p w:rsidR="00EE3507" w:rsidRPr="00EE3507" w:rsidRDefault="00EE3507" w:rsidP="00EE3507">
      <w:pPr>
        <w:spacing w:line="100" w:lineRule="atLeast"/>
        <w:ind w:firstLine="0"/>
        <w:rPr>
          <w:color w:val="000000"/>
          <w:sz w:val="22"/>
          <w:szCs w:val="22"/>
        </w:rPr>
      </w:pPr>
      <w:r w:rsidRPr="00EE3507">
        <w:rPr>
          <w:color w:val="000000"/>
          <w:sz w:val="22"/>
          <w:szCs w:val="22"/>
        </w:rPr>
        <w:t>5.7.3.5.2.1. соответствие выполненных работ техническому заданию, требованиям НТД, технологических карт;</w:t>
      </w:r>
    </w:p>
    <w:p w:rsidR="00EE3507" w:rsidRPr="00EE3507" w:rsidRDefault="00EE3507" w:rsidP="00EE3507">
      <w:pPr>
        <w:spacing w:line="100" w:lineRule="atLeast"/>
        <w:ind w:firstLine="0"/>
        <w:rPr>
          <w:color w:val="000000"/>
          <w:sz w:val="22"/>
          <w:szCs w:val="22"/>
        </w:rPr>
      </w:pPr>
      <w:r w:rsidRPr="00EE3507">
        <w:rPr>
          <w:color w:val="000000"/>
          <w:sz w:val="22"/>
          <w:szCs w:val="22"/>
        </w:rPr>
        <w:t>5.7.3.5.2.2. соблюдение сроков сдачи Заказчику законченных этапов и работ в целом;</w:t>
      </w:r>
    </w:p>
    <w:p w:rsidR="00EE3507" w:rsidRDefault="00EE3507" w:rsidP="00EE3507">
      <w:pPr>
        <w:spacing w:line="100" w:lineRule="atLeast"/>
        <w:ind w:firstLine="0"/>
        <w:rPr>
          <w:color w:val="000000"/>
          <w:sz w:val="22"/>
          <w:szCs w:val="22"/>
        </w:rPr>
      </w:pPr>
      <w:r w:rsidRPr="00EE3507">
        <w:rPr>
          <w:color w:val="000000"/>
          <w:sz w:val="22"/>
          <w:szCs w:val="22"/>
        </w:rPr>
        <w:t>5.7.3.5.2.3. устранение за свой счет дефектов по вине Подрядчика, выявленных в процессе эксплуатации в течении гарантийного срока.</w:t>
      </w:r>
    </w:p>
    <w:p w:rsidR="00EE3507" w:rsidRDefault="00EE3507" w:rsidP="00EE3507">
      <w:pPr>
        <w:spacing w:line="100" w:lineRule="atLeast"/>
        <w:ind w:firstLine="0"/>
        <w:rPr>
          <w:color w:val="000000"/>
          <w:sz w:val="22"/>
          <w:szCs w:val="22"/>
        </w:rPr>
      </w:pPr>
      <w:bookmarkStart w:id="2" w:name="_GoBack"/>
      <w:bookmarkEnd w:id="2"/>
    </w:p>
    <w:p w:rsidR="00EE3507" w:rsidRDefault="00EE3507" w:rsidP="00EE3507">
      <w:pPr>
        <w:spacing w:line="100" w:lineRule="atLeast"/>
        <w:ind w:firstLine="0"/>
        <w:rPr>
          <w:sz w:val="20"/>
          <w:szCs w:val="22"/>
        </w:rPr>
      </w:pPr>
      <w:r>
        <w:rPr>
          <w:color w:val="000000"/>
          <w:sz w:val="22"/>
          <w:szCs w:val="22"/>
        </w:rPr>
        <w:t xml:space="preserve">5.8. Сроки выполнения работ: </w:t>
      </w:r>
      <w:r>
        <w:rPr>
          <w:b/>
          <w:color w:val="000000"/>
          <w:sz w:val="22"/>
          <w:szCs w:val="22"/>
        </w:rPr>
        <w:t>25 декабря 2022 года.</w:t>
      </w:r>
    </w:p>
    <w:p w:rsidR="00EE3507" w:rsidRDefault="00EE3507" w:rsidP="00EE3507">
      <w:pPr>
        <w:spacing w:line="100" w:lineRule="atLeast"/>
        <w:ind w:firstLine="0"/>
        <w:rPr>
          <w:sz w:val="22"/>
          <w:szCs w:val="22"/>
        </w:rPr>
      </w:pPr>
      <w:r>
        <w:rPr>
          <w:color w:val="000000"/>
          <w:sz w:val="22"/>
          <w:szCs w:val="22"/>
        </w:rPr>
        <w:t xml:space="preserve">5.8.1. </w:t>
      </w:r>
      <w:r>
        <w:rPr>
          <w:color w:val="000000"/>
          <w:sz w:val="22"/>
          <w:szCs w:val="22"/>
          <w:shd w:val="clear" w:color="auto" w:fill="FFFFFF"/>
        </w:rPr>
        <w:t>Сроки начала и окончания работ связаны с отключением ЛЭП. Допустимое время разовых отключений не должно превышать 8 часов, а суммарная продолжительность отключений - 50 часов. Это связано с допустимым перерывом в электроснабжении потребителей, а также созданием условий по охра</w:t>
      </w:r>
      <w:r>
        <w:rPr>
          <w:sz w:val="22"/>
          <w:szCs w:val="22"/>
        </w:rPr>
        <w:t>не труда при эксплуатации электрических установок, а именно работа в охранных зонах. Перед отключением ЛЭП письменно уведомлять потребителей не менее чем за 10 дней до производства работ.</w:t>
      </w:r>
    </w:p>
    <w:p w:rsidR="00EE3507" w:rsidRDefault="00EE3507" w:rsidP="00EE3507">
      <w:pPr>
        <w:spacing w:line="100" w:lineRule="atLeast"/>
        <w:ind w:firstLine="0"/>
        <w:rPr>
          <w:color w:val="000000"/>
          <w:sz w:val="22"/>
          <w:szCs w:val="22"/>
        </w:rPr>
      </w:pPr>
      <w:r>
        <w:rPr>
          <w:sz w:val="22"/>
          <w:szCs w:val="22"/>
        </w:rPr>
        <w:t xml:space="preserve">5.8.2. </w:t>
      </w:r>
      <w:r>
        <w:rPr>
          <w:color w:val="000000"/>
          <w:sz w:val="22"/>
          <w:szCs w:val="22"/>
        </w:rPr>
        <w:t>Предоставить всю приемо-сдаточную документацию в установленные п. 5.8. сроки.</w:t>
      </w:r>
    </w:p>
    <w:p w:rsidR="00EE3507" w:rsidRDefault="00EE3507" w:rsidP="00EE3507">
      <w:pPr>
        <w:spacing w:line="100" w:lineRule="atLeast"/>
        <w:ind w:firstLine="0"/>
        <w:rPr>
          <w:color w:val="000000"/>
          <w:sz w:val="22"/>
          <w:szCs w:val="22"/>
        </w:rPr>
      </w:pPr>
    </w:p>
    <w:p w:rsidR="00EE3507" w:rsidRDefault="00EE3507" w:rsidP="00EE3507">
      <w:pPr>
        <w:spacing w:line="100" w:lineRule="atLeast"/>
        <w:ind w:firstLine="0"/>
        <w:rPr>
          <w:color w:val="000000"/>
          <w:sz w:val="22"/>
          <w:szCs w:val="22"/>
        </w:rPr>
      </w:pPr>
    </w:p>
    <w:tbl>
      <w:tblPr>
        <w:tblW w:w="0" w:type="auto"/>
        <w:tblLayout w:type="fixed"/>
        <w:tblCellMar>
          <w:left w:w="0" w:type="dxa"/>
          <w:right w:w="0" w:type="dxa"/>
        </w:tblCellMar>
        <w:tblLook w:val="04A0" w:firstRow="1" w:lastRow="0" w:firstColumn="1" w:lastColumn="0" w:noHBand="0" w:noVBand="1"/>
      </w:tblPr>
      <w:tblGrid>
        <w:gridCol w:w="5294"/>
        <w:gridCol w:w="5295"/>
      </w:tblGrid>
      <w:tr w:rsidR="00EE3507" w:rsidTr="00EE3507">
        <w:tc>
          <w:tcPr>
            <w:tcW w:w="5294" w:type="dxa"/>
          </w:tcPr>
          <w:p w:rsidR="00EE3507" w:rsidRDefault="00EE3507">
            <w:pPr>
              <w:spacing w:line="100" w:lineRule="atLeast"/>
              <w:ind w:firstLine="0"/>
              <w:rPr>
                <w:sz w:val="22"/>
                <w:szCs w:val="22"/>
              </w:rPr>
            </w:pPr>
            <w:r>
              <w:rPr>
                <w:sz w:val="22"/>
                <w:szCs w:val="22"/>
              </w:rPr>
              <w:t xml:space="preserve">ЗАКАЗЧИК </w:t>
            </w:r>
          </w:p>
          <w:p w:rsidR="00EE3507" w:rsidRDefault="00EE3507">
            <w:pPr>
              <w:spacing w:line="100" w:lineRule="atLeast"/>
              <w:ind w:firstLine="0"/>
              <w:rPr>
                <w:sz w:val="22"/>
                <w:szCs w:val="22"/>
              </w:rPr>
            </w:pPr>
            <w:r>
              <w:rPr>
                <w:sz w:val="22"/>
                <w:szCs w:val="22"/>
              </w:rPr>
              <w:t xml:space="preserve">ООО «НСК» </w:t>
            </w:r>
          </w:p>
          <w:p w:rsidR="00EE3507" w:rsidRDefault="00EE3507">
            <w:pPr>
              <w:spacing w:line="100" w:lineRule="atLeast"/>
              <w:ind w:firstLine="0"/>
              <w:rPr>
                <w:sz w:val="22"/>
                <w:szCs w:val="22"/>
              </w:rPr>
            </w:pPr>
            <w:r>
              <w:rPr>
                <w:sz w:val="22"/>
                <w:szCs w:val="22"/>
              </w:rPr>
              <w:t xml:space="preserve">Директор                                                                     </w:t>
            </w:r>
          </w:p>
          <w:p w:rsidR="00EE3507" w:rsidRDefault="00EE3507">
            <w:pPr>
              <w:spacing w:line="100" w:lineRule="atLeast"/>
              <w:ind w:firstLine="0"/>
              <w:rPr>
                <w:sz w:val="22"/>
                <w:szCs w:val="22"/>
              </w:rPr>
            </w:pPr>
            <w:r>
              <w:rPr>
                <w:sz w:val="22"/>
                <w:szCs w:val="22"/>
              </w:rPr>
              <w:t>____________ М.А. Реброва</w:t>
            </w:r>
          </w:p>
          <w:p w:rsidR="00EE3507" w:rsidRDefault="00EE3507">
            <w:pPr>
              <w:spacing w:line="100" w:lineRule="atLeast"/>
              <w:ind w:firstLine="0"/>
              <w:rPr>
                <w:sz w:val="22"/>
                <w:szCs w:val="22"/>
              </w:rPr>
            </w:pPr>
            <w:r>
              <w:rPr>
                <w:sz w:val="22"/>
                <w:szCs w:val="22"/>
              </w:rPr>
              <w:t xml:space="preserve">М.П. </w:t>
            </w:r>
            <w:r>
              <w:rPr>
                <w:sz w:val="22"/>
                <w:szCs w:val="22"/>
              </w:rPr>
              <w:tab/>
            </w:r>
          </w:p>
          <w:p w:rsidR="00EE3507" w:rsidRDefault="00EE3507">
            <w:pPr>
              <w:spacing w:line="100" w:lineRule="atLeast"/>
              <w:ind w:firstLine="0"/>
              <w:rPr>
                <w:sz w:val="22"/>
                <w:szCs w:val="22"/>
              </w:rPr>
            </w:pPr>
          </w:p>
        </w:tc>
        <w:tc>
          <w:tcPr>
            <w:tcW w:w="5295" w:type="dxa"/>
          </w:tcPr>
          <w:p w:rsidR="00EE3507" w:rsidRDefault="00EE3507">
            <w:pPr>
              <w:spacing w:line="100" w:lineRule="atLeast"/>
              <w:ind w:firstLine="0"/>
              <w:rPr>
                <w:sz w:val="22"/>
                <w:szCs w:val="22"/>
              </w:rPr>
            </w:pPr>
            <w:r>
              <w:rPr>
                <w:sz w:val="22"/>
                <w:szCs w:val="22"/>
              </w:rPr>
              <w:t>ПОДРЯДЧИК</w:t>
            </w:r>
          </w:p>
          <w:p w:rsidR="00EE3507" w:rsidRDefault="00EE3507">
            <w:pPr>
              <w:spacing w:line="100" w:lineRule="atLeast"/>
              <w:ind w:firstLine="0"/>
              <w:rPr>
                <w:sz w:val="22"/>
                <w:szCs w:val="22"/>
              </w:rPr>
            </w:pPr>
            <w:r>
              <w:rPr>
                <w:sz w:val="22"/>
                <w:szCs w:val="22"/>
              </w:rPr>
              <w:t>__________________________</w:t>
            </w:r>
          </w:p>
          <w:p w:rsidR="00EE3507" w:rsidRDefault="00EE3507">
            <w:pPr>
              <w:spacing w:line="100" w:lineRule="atLeast"/>
              <w:ind w:firstLine="0"/>
              <w:rPr>
                <w:sz w:val="22"/>
                <w:szCs w:val="22"/>
              </w:rPr>
            </w:pPr>
          </w:p>
          <w:p w:rsidR="00EE3507" w:rsidRDefault="00EE3507">
            <w:pPr>
              <w:spacing w:line="100" w:lineRule="atLeast"/>
              <w:ind w:firstLine="0"/>
              <w:rPr>
                <w:sz w:val="22"/>
                <w:szCs w:val="22"/>
              </w:rPr>
            </w:pPr>
            <w:r>
              <w:rPr>
                <w:sz w:val="22"/>
                <w:szCs w:val="22"/>
              </w:rPr>
              <w:t>___________ /  ____________  /</w:t>
            </w:r>
          </w:p>
          <w:p w:rsidR="00EE3507" w:rsidRDefault="00EE3507">
            <w:pPr>
              <w:spacing w:line="100" w:lineRule="atLeast"/>
              <w:ind w:firstLine="0"/>
              <w:rPr>
                <w:sz w:val="22"/>
                <w:szCs w:val="22"/>
              </w:rPr>
            </w:pPr>
            <w:r>
              <w:rPr>
                <w:sz w:val="22"/>
                <w:szCs w:val="22"/>
              </w:rPr>
              <w:t>М.П.</w:t>
            </w:r>
          </w:p>
          <w:p w:rsidR="00EE3507" w:rsidRDefault="00EE3507">
            <w:pPr>
              <w:spacing w:line="100" w:lineRule="atLeast"/>
              <w:ind w:firstLine="0"/>
              <w:rPr>
                <w:sz w:val="22"/>
                <w:szCs w:val="22"/>
              </w:rPr>
            </w:pPr>
          </w:p>
        </w:tc>
      </w:tr>
    </w:tbl>
    <w:p w:rsidR="00EE3507" w:rsidRDefault="00EE3507" w:rsidP="00EE3507">
      <w:pPr>
        <w:suppressAutoHyphens w:val="0"/>
        <w:ind w:firstLine="0"/>
        <w:jc w:val="left"/>
        <w:sectPr w:rsidR="00EE3507" w:rsidSect="00EE3507">
          <w:type w:val="continuous"/>
          <w:pgSz w:w="11906" w:h="16838"/>
          <w:pgMar w:top="567" w:right="567" w:bottom="562" w:left="750" w:header="720" w:footer="305" w:gutter="0"/>
          <w:cols w:space="720"/>
        </w:sectPr>
      </w:pPr>
    </w:p>
    <w:p w:rsidR="00EE3507" w:rsidRDefault="00EE3507" w:rsidP="00EE3507">
      <w:pPr>
        <w:rPr>
          <w:color w:val="000000"/>
        </w:rPr>
      </w:pPr>
    </w:p>
    <w:p w:rsidR="005A0AAF" w:rsidRDefault="005A0AAF">
      <w:pPr>
        <w:sectPr w:rsidR="005A0AAF">
          <w:footerReference w:type="default" r:id="rId7"/>
          <w:type w:val="continuous"/>
          <w:pgSz w:w="11906" w:h="16838"/>
          <w:pgMar w:top="567" w:right="567" w:bottom="562" w:left="750" w:header="720" w:footer="305" w:gutter="0"/>
          <w:cols w:space="720"/>
          <w:docGrid w:linePitch="600" w:charSpace="24576"/>
        </w:sectPr>
      </w:pPr>
    </w:p>
    <w:p w:rsidR="005A0AAF" w:rsidRDefault="005A0AAF">
      <w:pPr>
        <w:rPr>
          <w:color w:val="000000"/>
        </w:rPr>
      </w:pPr>
    </w:p>
    <w:p w:rsidR="00160B1B" w:rsidRDefault="00160B1B">
      <w:pPr>
        <w:rPr>
          <w:color w:val="000000"/>
        </w:rPr>
      </w:pPr>
    </w:p>
    <w:p w:rsidR="00160B1B" w:rsidRDefault="00160B1B">
      <w:pPr>
        <w:rPr>
          <w:color w:val="000000"/>
        </w:rPr>
      </w:pPr>
    </w:p>
    <w:p w:rsidR="00EE4AAA" w:rsidRDefault="00EE4AAA">
      <w:pPr>
        <w:rPr>
          <w:color w:val="000000"/>
        </w:rPr>
      </w:pPr>
    </w:p>
    <w:p w:rsidR="00EE4AAA" w:rsidRDefault="00EE4AAA">
      <w:pPr>
        <w:rPr>
          <w:color w:val="000000"/>
        </w:rPr>
      </w:pPr>
    </w:p>
    <w:p w:rsidR="00EE4AAA" w:rsidRDefault="00EE4AAA">
      <w:pPr>
        <w:rPr>
          <w:color w:val="000000"/>
        </w:rPr>
      </w:pPr>
    </w:p>
    <w:p w:rsidR="00EE4AAA" w:rsidRDefault="00EE4AAA">
      <w:pPr>
        <w:rPr>
          <w:color w:val="000000"/>
        </w:rPr>
      </w:pPr>
    </w:p>
    <w:p w:rsidR="00EE4AAA" w:rsidRDefault="00EE4AAA">
      <w:pPr>
        <w:rPr>
          <w:color w:val="000000"/>
        </w:rPr>
      </w:pPr>
    </w:p>
    <w:p w:rsidR="00EE4AAA" w:rsidRDefault="00EE4AAA">
      <w:pPr>
        <w:rPr>
          <w:color w:val="000000"/>
        </w:rPr>
      </w:pPr>
    </w:p>
    <w:p w:rsidR="00EE4AAA" w:rsidRDefault="00EE4AAA">
      <w:pPr>
        <w:rPr>
          <w:color w:val="000000"/>
        </w:rPr>
      </w:pPr>
    </w:p>
    <w:p w:rsidR="00EE4AAA" w:rsidRDefault="00EE4AAA">
      <w:pPr>
        <w:rPr>
          <w:color w:val="000000"/>
        </w:rPr>
      </w:pPr>
    </w:p>
    <w:p w:rsidR="00F34356" w:rsidRDefault="00F34356">
      <w:pPr>
        <w:rPr>
          <w:color w:val="000000"/>
        </w:rPr>
      </w:pPr>
    </w:p>
    <w:p w:rsidR="00032820" w:rsidRDefault="00032820">
      <w:pPr>
        <w:rPr>
          <w:color w:val="000000"/>
        </w:rPr>
      </w:pPr>
    </w:p>
    <w:p w:rsidR="00032820" w:rsidRDefault="00032820">
      <w:pPr>
        <w:rPr>
          <w:color w:val="000000"/>
        </w:rPr>
      </w:pPr>
    </w:p>
    <w:tbl>
      <w:tblPr>
        <w:tblW w:w="0" w:type="auto"/>
        <w:tblLayout w:type="fixed"/>
        <w:tblCellMar>
          <w:left w:w="0" w:type="dxa"/>
          <w:right w:w="0" w:type="dxa"/>
        </w:tblCellMar>
        <w:tblLook w:val="0000" w:firstRow="0" w:lastRow="0" w:firstColumn="0" w:lastColumn="0" w:noHBand="0" w:noVBand="0"/>
      </w:tblPr>
      <w:tblGrid>
        <w:gridCol w:w="6615"/>
        <w:gridCol w:w="3974"/>
      </w:tblGrid>
      <w:tr w:rsidR="005A0AAF">
        <w:tc>
          <w:tcPr>
            <w:tcW w:w="6615" w:type="dxa"/>
            <w:shd w:val="clear" w:color="auto" w:fill="auto"/>
          </w:tcPr>
          <w:p w:rsidR="005A0AAF" w:rsidRDefault="005A0AAF" w:rsidP="008D7138">
            <w:pPr>
              <w:pStyle w:val="afff6"/>
              <w:tabs>
                <w:tab w:val="left" w:pos="825"/>
              </w:tabs>
              <w:snapToGrid w:val="0"/>
              <w:ind w:firstLine="0"/>
            </w:pPr>
          </w:p>
        </w:tc>
        <w:tc>
          <w:tcPr>
            <w:tcW w:w="3974" w:type="dxa"/>
            <w:shd w:val="clear" w:color="auto" w:fill="auto"/>
          </w:tcPr>
          <w:p w:rsidR="005A0AAF" w:rsidRDefault="005A0AAF">
            <w:pPr>
              <w:pStyle w:val="afff6"/>
              <w:snapToGrid w:val="0"/>
              <w:ind w:firstLine="0"/>
              <w:jc w:val="left"/>
              <w:rPr>
                <w:bCs/>
                <w:color w:val="000000"/>
                <w:sz w:val="22"/>
                <w:szCs w:val="22"/>
              </w:rPr>
            </w:pPr>
            <w:r>
              <w:rPr>
                <w:bCs/>
                <w:color w:val="000000"/>
                <w:sz w:val="22"/>
                <w:szCs w:val="22"/>
              </w:rPr>
              <w:t>Приложение №2 к Договору №______</w:t>
            </w:r>
          </w:p>
          <w:p w:rsidR="005A0AAF" w:rsidRDefault="005A0AAF">
            <w:pPr>
              <w:pStyle w:val="afff6"/>
              <w:ind w:firstLine="0"/>
              <w:jc w:val="left"/>
            </w:pPr>
            <w:r>
              <w:rPr>
                <w:bCs/>
                <w:color w:val="000000"/>
                <w:sz w:val="22"/>
                <w:szCs w:val="22"/>
              </w:rPr>
              <w:t>от «____» ___________ 20 ___ г.</w:t>
            </w:r>
          </w:p>
        </w:tc>
      </w:tr>
      <w:tr w:rsidR="00160B1B" w:rsidTr="003C1476">
        <w:tc>
          <w:tcPr>
            <w:tcW w:w="10589" w:type="dxa"/>
            <w:gridSpan w:val="2"/>
            <w:shd w:val="clear" w:color="auto" w:fill="auto"/>
          </w:tcPr>
          <w:p w:rsidR="00160B1B" w:rsidRDefault="00160B1B">
            <w:pPr>
              <w:pStyle w:val="afff6"/>
              <w:snapToGrid w:val="0"/>
              <w:ind w:firstLine="0"/>
              <w:jc w:val="right"/>
            </w:pPr>
          </w:p>
          <w:p w:rsidR="00160B1B" w:rsidRPr="00AC4BC9" w:rsidRDefault="00160B1B" w:rsidP="00160B1B">
            <w:pPr>
              <w:spacing w:line="100" w:lineRule="atLeast"/>
              <w:ind w:firstLine="0"/>
              <w:jc w:val="center"/>
              <w:rPr>
                <w:sz w:val="22"/>
                <w:szCs w:val="22"/>
              </w:rPr>
            </w:pPr>
            <w:r w:rsidRPr="00AC4BC9">
              <w:rPr>
                <w:sz w:val="22"/>
                <w:szCs w:val="22"/>
              </w:rPr>
              <w:t>Локальная смета *</w:t>
            </w:r>
          </w:p>
          <w:p w:rsidR="00160B1B" w:rsidRPr="00AC4BC9" w:rsidRDefault="00160B1B" w:rsidP="00160B1B">
            <w:pPr>
              <w:spacing w:line="100" w:lineRule="atLeast"/>
              <w:ind w:firstLine="0"/>
              <w:rPr>
                <w:sz w:val="22"/>
                <w:szCs w:val="22"/>
              </w:rPr>
            </w:pPr>
          </w:p>
          <w:p w:rsidR="00160B1B" w:rsidRPr="00AC4BC9" w:rsidRDefault="00160B1B" w:rsidP="00160B1B">
            <w:pPr>
              <w:spacing w:line="100" w:lineRule="atLeast"/>
              <w:ind w:firstLine="0"/>
              <w:rPr>
                <w:sz w:val="22"/>
                <w:szCs w:val="22"/>
              </w:rPr>
            </w:pPr>
            <w:r w:rsidRPr="00AC4BC9">
              <w:rPr>
                <w:sz w:val="22"/>
                <w:szCs w:val="22"/>
              </w:rPr>
              <w:t xml:space="preserve">* - Локальная смета размещена отдельным файлом в единой информационной системы в сфере закупок. </w:t>
            </w:r>
          </w:p>
          <w:p w:rsidR="00160B1B" w:rsidRPr="00AC4BC9" w:rsidRDefault="00160B1B" w:rsidP="00160B1B">
            <w:pPr>
              <w:spacing w:line="100" w:lineRule="atLeast"/>
              <w:ind w:firstLine="0"/>
              <w:rPr>
                <w:sz w:val="22"/>
                <w:szCs w:val="22"/>
              </w:rPr>
            </w:pPr>
          </w:p>
          <w:p w:rsidR="00160B1B" w:rsidRPr="00AC4BC9" w:rsidRDefault="00160B1B" w:rsidP="00160B1B">
            <w:pPr>
              <w:spacing w:line="100" w:lineRule="atLeast"/>
              <w:ind w:firstLine="0"/>
              <w:rPr>
                <w:sz w:val="22"/>
                <w:szCs w:val="22"/>
              </w:rPr>
            </w:pPr>
          </w:p>
          <w:tbl>
            <w:tblPr>
              <w:tblW w:w="0" w:type="auto"/>
              <w:tblLayout w:type="fixed"/>
              <w:tblLook w:val="04A0" w:firstRow="1" w:lastRow="0" w:firstColumn="1" w:lastColumn="0" w:noHBand="0" w:noVBand="1"/>
            </w:tblPr>
            <w:tblGrid>
              <w:gridCol w:w="5402"/>
              <w:gridCol w:w="5403"/>
            </w:tblGrid>
            <w:tr w:rsidR="003C1476" w:rsidRPr="003C1476" w:rsidTr="003C1476">
              <w:tc>
                <w:tcPr>
                  <w:tcW w:w="5402" w:type="dxa"/>
                  <w:shd w:val="clear" w:color="auto" w:fill="auto"/>
                </w:tcPr>
                <w:p w:rsidR="00160B1B" w:rsidRPr="003C1476" w:rsidRDefault="00160B1B" w:rsidP="003C1476">
                  <w:pPr>
                    <w:spacing w:line="100" w:lineRule="atLeast"/>
                    <w:ind w:firstLine="0"/>
                    <w:rPr>
                      <w:sz w:val="22"/>
                      <w:szCs w:val="22"/>
                    </w:rPr>
                  </w:pPr>
                  <w:r w:rsidRPr="003C1476">
                    <w:rPr>
                      <w:sz w:val="22"/>
                      <w:szCs w:val="22"/>
                    </w:rPr>
                    <w:t xml:space="preserve">ЗАКАЗЧИК </w:t>
                  </w:r>
                </w:p>
                <w:p w:rsidR="00160B1B" w:rsidRPr="003C1476" w:rsidRDefault="00160B1B" w:rsidP="003C1476">
                  <w:pPr>
                    <w:spacing w:line="100" w:lineRule="atLeast"/>
                    <w:ind w:firstLine="0"/>
                    <w:rPr>
                      <w:sz w:val="22"/>
                      <w:szCs w:val="22"/>
                    </w:rPr>
                  </w:pPr>
                  <w:r w:rsidRPr="003C1476">
                    <w:rPr>
                      <w:sz w:val="22"/>
                      <w:szCs w:val="22"/>
                    </w:rPr>
                    <w:t xml:space="preserve">ООО «НСК» </w:t>
                  </w:r>
                </w:p>
                <w:p w:rsidR="00160B1B" w:rsidRPr="003C1476" w:rsidRDefault="00160B1B" w:rsidP="003C1476">
                  <w:pPr>
                    <w:spacing w:line="100" w:lineRule="atLeast"/>
                    <w:ind w:firstLine="0"/>
                    <w:rPr>
                      <w:sz w:val="22"/>
                      <w:szCs w:val="22"/>
                    </w:rPr>
                  </w:pPr>
                  <w:r w:rsidRPr="003C1476">
                    <w:rPr>
                      <w:sz w:val="22"/>
                      <w:szCs w:val="22"/>
                    </w:rPr>
                    <w:t xml:space="preserve">Директор                                                                     </w:t>
                  </w:r>
                </w:p>
                <w:p w:rsidR="00160B1B" w:rsidRPr="003C1476" w:rsidRDefault="00160B1B" w:rsidP="003C1476">
                  <w:pPr>
                    <w:spacing w:line="100" w:lineRule="atLeast"/>
                    <w:ind w:firstLine="0"/>
                    <w:rPr>
                      <w:sz w:val="22"/>
                      <w:szCs w:val="22"/>
                    </w:rPr>
                  </w:pPr>
                  <w:r w:rsidRPr="003C1476">
                    <w:rPr>
                      <w:sz w:val="22"/>
                      <w:szCs w:val="22"/>
                    </w:rPr>
                    <w:t>____________ М.А. Реброва</w:t>
                  </w:r>
                </w:p>
                <w:p w:rsidR="00160B1B" w:rsidRPr="003C1476" w:rsidRDefault="00160B1B" w:rsidP="003C1476">
                  <w:pPr>
                    <w:spacing w:line="100" w:lineRule="atLeast"/>
                    <w:ind w:firstLine="0"/>
                    <w:rPr>
                      <w:sz w:val="22"/>
                      <w:szCs w:val="22"/>
                    </w:rPr>
                  </w:pPr>
                  <w:r w:rsidRPr="003C1476">
                    <w:rPr>
                      <w:sz w:val="22"/>
                      <w:szCs w:val="22"/>
                    </w:rPr>
                    <w:t xml:space="preserve">М.П. </w:t>
                  </w:r>
                  <w:r w:rsidRPr="003C1476">
                    <w:rPr>
                      <w:sz w:val="22"/>
                      <w:szCs w:val="22"/>
                    </w:rPr>
                    <w:tab/>
                  </w:r>
                </w:p>
                <w:p w:rsidR="00160B1B" w:rsidRDefault="00160B1B" w:rsidP="003C1476">
                  <w:pPr>
                    <w:spacing w:line="100" w:lineRule="atLeast"/>
                    <w:ind w:firstLine="0"/>
                    <w:rPr>
                      <w:sz w:val="22"/>
                      <w:szCs w:val="22"/>
                    </w:rPr>
                  </w:pPr>
                </w:p>
                <w:p w:rsidR="008D7138" w:rsidRPr="003C1476" w:rsidRDefault="008D7138" w:rsidP="003C1476">
                  <w:pPr>
                    <w:spacing w:line="100" w:lineRule="atLeast"/>
                    <w:ind w:firstLine="0"/>
                    <w:rPr>
                      <w:sz w:val="22"/>
                      <w:szCs w:val="22"/>
                    </w:rPr>
                  </w:pPr>
                </w:p>
              </w:tc>
              <w:tc>
                <w:tcPr>
                  <w:tcW w:w="5403" w:type="dxa"/>
                  <w:shd w:val="clear" w:color="auto" w:fill="auto"/>
                </w:tcPr>
                <w:p w:rsidR="00160B1B" w:rsidRPr="003C1476" w:rsidRDefault="00160B1B" w:rsidP="003C1476">
                  <w:pPr>
                    <w:spacing w:line="100" w:lineRule="atLeast"/>
                    <w:ind w:firstLine="0"/>
                    <w:rPr>
                      <w:sz w:val="22"/>
                      <w:szCs w:val="22"/>
                    </w:rPr>
                  </w:pPr>
                  <w:r w:rsidRPr="003C1476">
                    <w:rPr>
                      <w:sz w:val="22"/>
                      <w:szCs w:val="22"/>
                    </w:rPr>
                    <w:t>ПОДРЯДЧИК</w:t>
                  </w:r>
                </w:p>
                <w:p w:rsidR="00160B1B" w:rsidRPr="003C1476" w:rsidRDefault="00160B1B" w:rsidP="003C1476">
                  <w:pPr>
                    <w:spacing w:line="100" w:lineRule="atLeast"/>
                    <w:ind w:firstLine="0"/>
                    <w:rPr>
                      <w:sz w:val="22"/>
                      <w:szCs w:val="22"/>
                    </w:rPr>
                  </w:pPr>
                  <w:r w:rsidRPr="003C1476">
                    <w:rPr>
                      <w:sz w:val="22"/>
                      <w:szCs w:val="22"/>
                    </w:rPr>
                    <w:t>__________________________</w:t>
                  </w:r>
                </w:p>
                <w:p w:rsidR="00160B1B" w:rsidRPr="003C1476" w:rsidRDefault="00160B1B" w:rsidP="003C1476">
                  <w:pPr>
                    <w:spacing w:line="100" w:lineRule="atLeast"/>
                    <w:ind w:firstLine="0"/>
                    <w:rPr>
                      <w:sz w:val="22"/>
                      <w:szCs w:val="22"/>
                    </w:rPr>
                  </w:pPr>
                </w:p>
                <w:p w:rsidR="00160B1B" w:rsidRPr="003C1476" w:rsidRDefault="00160B1B" w:rsidP="003C1476">
                  <w:pPr>
                    <w:spacing w:line="100" w:lineRule="atLeast"/>
                    <w:ind w:firstLine="0"/>
                    <w:rPr>
                      <w:sz w:val="22"/>
                      <w:szCs w:val="22"/>
                    </w:rPr>
                  </w:pPr>
                  <w:r w:rsidRPr="003C1476">
                    <w:rPr>
                      <w:sz w:val="22"/>
                      <w:szCs w:val="22"/>
                    </w:rPr>
                    <w:t>___________ /  ____________  /</w:t>
                  </w:r>
                </w:p>
                <w:p w:rsidR="00160B1B" w:rsidRPr="003C1476" w:rsidRDefault="00160B1B" w:rsidP="003C1476">
                  <w:pPr>
                    <w:spacing w:line="100" w:lineRule="atLeast"/>
                    <w:ind w:firstLine="0"/>
                    <w:rPr>
                      <w:sz w:val="22"/>
                      <w:szCs w:val="22"/>
                    </w:rPr>
                  </w:pPr>
                  <w:r w:rsidRPr="003C1476">
                    <w:rPr>
                      <w:sz w:val="22"/>
                      <w:szCs w:val="22"/>
                    </w:rPr>
                    <w:t>М.П.</w:t>
                  </w:r>
                </w:p>
                <w:p w:rsidR="00160B1B" w:rsidRPr="003C1476" w:rsidRDefault="00160B1B" w:rsidP="003C1476">
                  <w:pPr>
                    <w:spacing w:line="100" w:lineRule="atLeast"/>
                    <w:ind w:firstLine="0"/>
                    <w:rPr>
                      <w:sz w:val="22"/>
                      <w:szCs w:val="22"/>
                    </w:rPr>
                  </w:pPr>
                </w:p>
              </w:tc>
            </w:tr>
          </w:tbl>
          <w:p w:rsidR="008D7138" w:rsidRDefault="008D7138">
            <w:pPr>
              <w:pStyle w:val="afff6"/>
              <w:snapToGrid w:val="0"/>
              <w:ind w:firstLine="0"/>
              <w:jc w:val="left"/>
              <w:rPr>
                <w:bCs/>
                <w:color w:val="000000"/>
                <w:sz w:val="22"/>
                <w:szCs w:val="22"/>
              </w:rPr>
            </w:pPr>
          </w:p>
        </w:tc>
      </w:tr>
      <w:bookmarkEnd w:id="1"/>
    </w:tbl>
    <w:p w:rsidR="005A0AAF" w:rsidRDefault="005A0AAF" w:rsidP="008D7138">
      <w:pPr>
        <w:pStyle w:val="1"/>
        <w:numPr>
          <w:ilvl w:val="0"/>
          <w:numId w:val="0"/>
        </w:numPr>
        <w:tabs>
          <w:tab w:val="left" w:pos="1080"/>
        </w:tabs>
        <w:spacing w:before="0" w:after="113"/>
      </w:pPr>
    </w:p>
    <w:sectPr w:rsidR="005A0AAF" w:rsidSect="001F032B">
      <w:footerReference w:type="default" r:id="rId8"/>
      <w:type w:val="continuous"/>
      <w:pgSz w:w="11906" w:h="16838"/>
      <w:pgMar w:top="567" w:right="567" w:bottom="426" w:left="750" w:header="720" w:footer="305"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424F" w:rsidRDefault="00E9424F">
      <w:pPr>
        <w:spacing w:line="240" w:lineRule="auto"/>
      </w:pPr>
      <w:r>
        <w:separator/>
      </w:r>
    </w:p>
  </w:endnote>
  <w:endnote w:type="continuationSeparator" w:id="0">
    <w:p w:rsidR="00E9424F" w:rsidRDefault="00E94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swiss"/>
    <w:pitch w:val="variable"/>
  </w:font>
  <w:font w:name="OpenSymbol">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556" w:rsidRDefault="00EA7556">
    <w:pPr>
      <w:pStyle w:val="afe"/>
      <w:jc w:val="center"/>
    </w:pPr>
    <w:r>
      <w:rPr>
        <w:sz w:val="18"/>
        <w:szCs w:val="18"/>
      </w:rPr>
      <w:fldChar w:fldCharType="begin"/>
    </w:r>
    <w:r>
      <w:rPr>
        <w:sz w:val="18"/>
        <w:szCs w:val="18"/>
      </w:rPr>
      <w:instrText xml:space="preserve"> PAGE </w:instrText>
    </w:r>
    <w:r>
      <w:rPr>
        <w:sz w:val="18"/>
        <w:szCs w:val="18"/>
      </w:rPr>
      <w:fldChar w:fldCharType="separate"/>
    </w:r>
    <w:r w:rsidR="00B0137B">
      <w:rPr>
        <w:noProof/>
        <w:sz w:val="18"/>
        <w:szCs w:val="18"/>
      </w:rPr>
      <w:t>14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556" w:rsidRDefault="00EA755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424F" w:rsidRDefault="00E9424F">
      <w:pPr>
        <w:spacing w:line="240" w:lineRule="auto"/>
      </w:pPr>
      <w:r>
        <w:separator/>
      </w:r>
    </w:p>
  </w:footnote>
  <w:footnote w:type="continuationSeparator" w:id="0">
    <w:p w:rsidR="00E9424F" w:rsidRDefault="00E942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3"/>
      <w:lvlText w:val="%1."/>
      <w:lvlJc w:val="left"/>
      <w:pPr>
        <w:tabs>
          <w:tab w:val="num" w:pos="360"/>
        </w:tabs>
        <w:ind w:left="360" w:hanging="360"/>
      </w:pPr>
      <w:rPr>
        <w:rFonts w:ascii="Symbol" w:eastAsia="Times New Roman" w:hAnsi="Symbol" w:cs="Symbol"/>
        <w:sz w:val="22"/>
        <w:szCs w:val="22"/>
        <w:lang w:val="ru-RU" w:eastAsia="ar-SA" w:bidi="ar-SA"/>
      </w:rPr>
    </w:lvl>
  </w:abstractNum>
  <w:abstractNum w:abstractNumId="2" w15:restartNumberingAfterBreak="0">
    <w:nsid w:val="00000003"/>
    <w:multiLevelType w:val="singleLevel"/>
    <w:tmpl w:val="00000003"/>
    <w:name w:val="WW8Num3"/>
    <w:lvl w:ilvl="0">
      <w:start w:val="1"/>
      <w:numFmt w:val="bullet"/>
      <w:pStyle w:val="tztxtlist"/>
      <w:lvlText w:val=""/>
      <w:lvlJc w:val="left"/>
      <w:pPr>
        <w:tabs>
          <w:tab w:val="num" w:pos="0"/>
        </w:tabs>
        <w:ind w:left="0" w:firstLine="0"/>
      </w:pPr>
      <w:rPr>
        <w:rFonts w:ascii="Symbol" w:hAnsi="Symbol" w:cs="Symbol"/>
        <w:color w:val="000000"/>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Symbol"/>
        <w:sz w:val="28"/>
        <w:szCs w:val="28"/>
        <w:lang w:val="ru-RU" w:eastAsia="ar-SA" w:bidi="ar-SA"/>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rPr>
    </w:lvl>
    <w:lvl w:ilvl="4">
      <w:start w:val="1"/>
      <w:numFmt w:val="decimal"/>
      <w:lvlText w:val="%1.%2.%3.%4.%5."/>
      <w:lvlJc w:val="left"/>
      <w:pPr>
        <w:tabs>
          <w:tab w:val="num" w:pos="0"/>
        </w:tabs>
        <w:ind w:left="0" w:firstLine="0"/>
      </w:pPr>
      <w:rPr>
        <w:b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Symbol" w:hAnsi="Symbol" w:cs="Symbol"/>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b w:val="0"/>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eastAsia="Times New Roman" w:hAnsi="Symbol" w:cs="Symbol"/>
        <w:color w:val="000000"/>
        <w:sz w:val="22"/>
        <w:szCs w:val="22"/>
        <w:lang w:val="ru-RU" w:eastAsia="ar-SA" w:bidi="ar-SA"/>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rPr>
    </w:lvl>
    <w:lvl w:ilvl="4">
      <w:start w:val="1"/>
      <w:numFmt w:val="lowerLetter"/>
      <w:lvlText w:val="%5)"/>
      <w:lvlJc w:val="left"/>
      <w:pPr>
        <w:tabs>
          <w:tab w:val="num" w:pos="0"/>
        </w:tabs>
        <w:ind w:left="0" w:firstLine="0"/>
      </w:pPr>
      <w:rPr>
        <w:rFonts w:eastAsia="Times New Roman" w:cs="Times New Roman"/>
        <w:b w:val="0"/>
        <w:i w:val="0"/>
        <w:sz w:val="22"/>
        <w:szCs w:val="22"/>
        <w:lang w:val="ru-RU" w:eastAsia="ar-SA" w:bidi="ar-SA"/>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0" w:firstLine="0"/>
      </w:pPr>
      <w:rPr>
        <w:rFonts w:cs="Times New Roman"/>
        <w:color w:val="000000"/>
        <w:sz w:val="20"/>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rPr>
        <w:rFonts w:ascii="Symbol" w:hAnsi="Symbol" w:cs="Symbol"/>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rPr>
        <w:b/>
      </w:rPr>
    </w:lvl>
    <w:lvl w:ilvl="3">
      <w:start w:val="1"/>
      <w:numFmt w:val="decimal"/>
      <w:lvlText w:val="%4."/>
      <w:lvlJc w:val="left"/>
      <w:pPr>
        <w:tabs>
          <w:tab w:val="num" w:pos="0"/>
        </w:tabs>
        <w:ind w:left="0" w:firstLine="0"/>
      </w:pPr>
      <w:rPr>
        <w:b w:val="0"/>
      </w:rPr>
    </w:lvl>
    <w:lvl w:ilvl="4">
      <w:start w:val="1"/>
      <w:numFmt w:val="lowerLetter"/>
      <w:lvlText w:val="%5."/>
      <w:lvlJc w:val="left"/>
      <w:pPr>
        <w:tabs>
          <w:tab w:val="num" w:pos="0"/>
        </w:tabs>
        <w:ind w:left="0" w:firstLine="0"/>
      </w:pPr>
      <w:rPr>
        <w:b w:val="0"/>
        <w:i w:val="0"/>
      </w:r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00000009"/>
    <w:multiLevelType w:val="singleLevel"/>
    <w:tmpl w:val="00000009"/>
    <w:name w:val="WW8Num9"/>
    <w:lvl w:ilvl="0">
      <w:start w:val="1"/>
      <w:numFmt w:val="bullet"/>
      <w:pStyle w:val="a"/>
      <w:lvlText w:val=""/>
      <w:lvlJc w:val="left"/>
      <w:pPr>
        <w:tabs>
          <w:tab w:val="num" w:pos="0"/>
        </w:tabs>
        <w:ind w:left="0" w:firstLine="0"/>
      </w:pPr>
      <w:rPr>
        <w:rFonts w:ascii="Symbol" w:hAnsi="Symbol" w:cs="Times New Roman"/>
        <w:sz w:val="22"/>
        <w:szCs w:val="22"/>
        <w:lang w:val="ru-RU" w:eastAsia="ar-SA" w:bidi="ar-SA"/>
      </w:rPr>
    </w:lvl>
  </w:abstractNum>
  <w:abstractNum w:abstractNumId="9" w15:restartNumberingAfterBreak="0">
    <w:nsid w:val="0000000A"/>
    <w:multiLevelType w:val="multilevel"/>
    <w:tmpl w:val="0000000A"/>
    <w:name w:val="WW8Num10"/>
    <w:lvl w:ilvl="0">
      <w:start w:val="1"/>
      <w:numFmt w:val="decimal"/>
      <w:pStyle w:val="10"/>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b w:val="0"/>
        <w:i w:val="0"/>
        <w:iCs w:val="0"/>
        <w:color w:val="auto"/>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lvl>
    <w:lvl w:ilvl="5">
      <w:numFmt w:val="none"/>
      <w:suff w:val="nothing"/>
      <w:lvlText w:val=""/>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8.%9.."/>
      <w:lvlJc w:val="left"/>
      <w:pPr>
        <w:tabs>
          <w:tab w:val="num" w:pos="0"/>
        </w:tabs>
        <w:ind w:left="0" w:firstLine="0"/>
      </w:pPr>
    </w:lvl>
  </w:abstractNum>
  <w:abstractNum w:abstractNumId="10" w15:restartNumberingAfterBreak="0">
    <w:nsid w:val="0000000B"/>
    <w:multiLevelType w:val="multilevel"/>
    <w:tmpl w:val="0000000B"/>
    <w:name w:val="WW8Num11"/>
    <w:lvl w:ilvl="0">
      <w:start w:val="1"/>
      <w:numFmt w:val="decimal"/>
      <w:pStyle w:val="a0"/>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cs="Times New Roman"/>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pStyle w:val="11"/>
      <w:lvlText w:val="%1."/>
      <w:lvlJc w:val="center"/>
      <w:pPr>
        <w:tabs>
          <w:tab w:val="num" w:pos="0"/>
        </w:tabs>
        <w:ind w:left="0" w:firstLine="0"/>
      </w:pPr>
      <w:rPr>
        <w:rFonts w:ascii="Symbol" w:hAnsi="Symbol" w:cs="Symbo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ascii="Symbol" w:hAnsi="Symbol" w:cs="Symbol"/>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0" w:firstLine="0"/>
      </w:pPr>
      <w:rPr>
        <w:rFonts w:ascii="Symbol" w:hAnsi="Symbol" w:cs="Symbol"/>
        <w:sz w:val="28"/>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0" w:firstLine="0"/>
      </w:pPr>
      <w:rPr>
        <w:rFonts w:ascii="Symbol" w:hAnsi="Symbol" w:cs="Times New Roman"/>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b w:val="0"/>
        <w:i w:val="0"/>
        <w:sz w:val="24"/>
        <w:szCs w:val="24"/>
      </w:rPr>
    </w:lvl>
    <w:lvl w:ilvl="4">
      <w:start w:val="1"/>
      <w:numFmt w:val="lowerLetter"/>
      <w:lvlText w:val="%5."/>
      <w:lvlJc w:val="left"/>
      <w:pPr>
        <w:tabs>
          <w:tab w:val="num" w:pos="0"/>
        </w:tabs>
        <w:ind w:left="0" w:firstLine="0"/>
      </w:pPr>
      <w:rPr>
        <w:rFonts w:eastAsia="Times New Roman" w:cs="Times New Roman"/>
        <w:b w:val="0"/>
        <w:i w:val="0"/>
        <w:sz w:val="22"/>
        <w:szCs w:val="22"/>
        <w:lang w:val="ru-RU" w:eastAsia="ar-SA" w:bidi="ar-SA"/>
      </w:r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b w:val="0"/>
        <w:i w:val="0"/>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b w:val="0"/>
        <w:i w:val="0"/>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0" w:firstLine="0"/>
      </w:pPr>
      <w:rPr>
        <w:rFonts w:ascii="Symbol" w:hAnsi="Symbol" w:cs="Symbol"/>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i w:val="0"/>
        <w:sz w:val="24"/>
        <w:szCs w:val="24"/>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0" w:firstLine="0"/>
      </w:pPr>
      <w:rPr>
        <w:rFonts w:ascii="Symbol" w:eastAsia="Times New Roman" w:hAnsi="Symbol" w:cs="Symbol"/>
        <w:sz w:val="22"/>
        <w:szCs w:val="22"/>
        <w:lang w:val="ru-RU" w:eastAsia="ar-SA" w:bidi="ar-SA"/>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i w:val="0"/>
        <w:sz w:val="24"/>
        <w:szCs w:val="24"/>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Symbol" w:eastAsia="Times New Roman" w:hAnsi="Symbol" w:cs="Symbol"/>
        <w:strike w:val="0"/>
        <w:dstrike w:val="0"/>
        <w:color w:val="000000"/>
        <w:sz w:val="22"/>
        <w:szCs w:val="22"/>
        <w:em w:val="none"/>
        <w:lang w:val="ru-RU" w:eastAsia="ar-SA"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i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19"/>
    <w:lvl w:ilvl="0">
      <w:start w:val="1"/>
      <w:numFmt w:val="bullet"/>
      <w:lvlText w:val=""/>
      <w:lvlJc w:val="left"/>
      <w:pPr>
        <w:tabs>
          <w:tab w:val="num" w:pos="1330"/>
        </w:tabs>
        <w:ind w:left="1330" w:hanging="360"/>
      </w:pPr>
      <w:rPr>
        <w:rFonts w:ascii="Symbol" w:hAnsi="Symbol" w:cs="Times New Roman"/>
        <w:spacing w:val="-4"/>
        <w:kern w:val="1"/>
        <w:sz w:val="22"/>
        <w:szCs w:val="22"/>
        <w:lang w:val="ru-RU" w:eastAsia="ar-SA" w:bidi="ar-SA"/>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0" w:firstLine="0"/>
      </w:pPr>
      <w:rPr>
        <w:rFonts w:ascii="Symbol" w:hAnsi="Symbol" w:cs="Times New Roman"/>
        <w:spacing w:val="-4"/>
        <w:kern w:val="1"/>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cs="Times New Roman"/>
        <w:spacing w:val="-4"/>
        <w:kern w:val="1"/>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cs="Times New Roman"/>
        <w:spacing w:val="-4"/>
        <w:kern w:val="1"/>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0" w15:restartNumberingAfterBreak="0">
    <w:nsid w:val="00000015"/>
    <w:multiLevelType w:val="multilevel"/>
    <w:tmpl w:val="00000015"/>
    <w:name w:val="WW8Num21"/>
    <w:lvl w:ilvl="0">
      <w:start w:val="5"/>
      <w:numFmt w:val="decimal"/>
      <w:lvlText w:val="%1."/>
      <w:lvlJc w:val="left"/>
      <w:pPr>
        <w:tabs>
          <w:tab w:val="num" w:pos="720"/>
        </w:tabs>
        <w:ind w:left="720" w:hanging="360"/>
      </w:pPr>
      <w:rPr>
        <w:rFonts w:ascii="Times New Roman" w:hAnsi="Times New Roman" w:cs="Times New Roman"/>
        <w:sz w:val="16"/>
        <w:szCs w:val="16"/>
      </w:rPr>
    </w:lvl>
    <w:lvl w:ilvl="1">
      <w:start w:val="1"/>
      <w:numFmt w:val="decimal"/>
      <w:lvlText w:val="%1.%2."/>
      <w:lvlJc w:val="left"/>
      <w:pPr>
        <w:tabs>
          <w:tab w:val="num" w:pos="1080"/>
        </w:tabs>
        <w:ind w:left="1080" w:hanging="360"/>
      </w:pPr>
      <w:rPr>
        <w:rFonts w:ascii="Courier New" w:hAnsi="Courier New" w:cs="Courier New"/>
        <w:iCs/>
        <w:color w:val="000000"/>
        <w:spacing w:val="-2"/>
        <w:kern w:val="1"/>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b w:val="0"/>
        <w:i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3D94B9E0"/>
    <w:name w:val="WW8Num22"/>
    <w:lvl w:ilvl="0">
      <w:start w:val="4"/>
      <w:numFmt w:val="decimal"/>
      <w:lvlText w:val="%1"/>
      <w:lvlJc w:val="left"/>
      <w:pPr>
        <w:tabs>
          <w:tab w:val="num" w:pos="0"/>
        </w:tabs>
        <w:ind w:left="930" w:hanging="930"/>
      </w:pPr>
      <w:rPr>
        <w:color w:val="FF0000"/>
        <w:sz w:val="24"/>
        <w:szCs w:val="24"/>
      </w:rPr>
    </w:lvl>
    <w:lvl w:ilvl="1">
      <w:start w:val="6"/>
      <w:numFmt w:val="decimal"/>
      <w:lvlText w:val="%1.%2"/>
      <w:lvlJc w:val="left"/>
      <w:pPr>
        <w:tabs>
          <w:tab w:val="num" w:pos="0"/>
        </w:tabs>
        <w:ind w:left="930" w:hanging="930"/>
      </w:pPr>
      <w:rPr>
        <w:color w:val="FF0000"/>
        <w:sz w:val="24"/>
        <w:szCs w:val="24"/>
      </w:rPr>
    </w:lvl>
    <w:lvl w:ilvl="2">
      <w:start w:val="1"/>
      <w:numFmt w:val="decimal"/>
      <w:lvlText w:val="%1.%2.%3"/>
      <w:lvlJc w:val="left"/>
      <w:pPr>
        <w:tabs>
          <w:tab w:val="num" w:pos="0"/>
        </w:tabs>
        <w:ind w:left="930" w:hanging="930"/>
      </w:pPr>
      <w:rPr>
        <w:color w:val="FF0000"/>
        <w:sz w:val="24"/>
        <w:szCs w:val="24"/>
      </w:rPr>
    </w:lvl>
    <w:lvl w:ilvl="3">
      <w:start w:val="3"/>
      <w:numFmt w:val="decimal"/>
      <w:lvlText w:val="%1.%2.%3.%4"/>
      <w:lvlJc w:val="left"/>
      <w:pPr>
        <w:tabs>
          <w:tab w:val="num" w:pos="0"/>
        </w:tabs>
        <w:ind w:left="930" w:hanging="930"/>
      </w:pPr>
      <w:rPr>
        <w:color w:val="FF0000"/>
        <w:sz w:val="24"/>
        <w:szCs w:val="24"/>
      </w:rPr>
    </w:lvl>
    <w:lvl w:ilvl="4">
      <w:start w:val="10"/>
      <w:numFmt w:val="decimal"/>
      <w:lvlText w:val="%1.%2.%3.%4.%5"/>
      <w:lvlJc w:val="left"/>
      <w:pPr>
        <w:tabs>
          <w:tab w:val="num" w:pos="0"/>
        </w:tabs>
        <w:ind w:left="930" w:hanging="930"/>
      </w:pPr>
      <w:rPr>
        <w:color w:val="auto"/>
        <w:sz w:val="24"/>
        <w:szCs w:val="24"/>
      </w:rPr>
    </w:lvl>
    <w:lvl w:ilvl="5">
      <w:start w:val="1"/>
      <w:numFmt w:val="decimal"/>
      <w:lvlText w:val="%1.%2.%3.%4.%5.%6"/>
      <w:lvlJc w:val="left"/>
      <w:pPr>
        <w:tabs>
          <w:tab w:val="num" w:pos="0"/>
        </w:tabs>
        <w:ind w:left="1080" w:hanging="1080"/>
      </w:pPr>
      <w:rPr>
        <w:color w:val="FF0000"/>
        <w:sz w:val="24"/>
        <w:szCs w:val="24"/>
      </w:rPr>
    </w:lvl>
    <w:lvl w:ilvl="6">
      <w:start w:val="1"/>
      <w:numFmt w:val="decimal"/>
      <w:lvlText w:val="%1.%2.%3.%4.%5.%6.%7"/>
      <w:lvlJc w:val="left"/>
      <w:pPr>
        <w:tabs>
          <w:tab w:val="num" w:pos="0"/>
        </w:tabs>
        <w:ind w:left="1080" w:hanging="1080"/>
      </w:pPr>
      <w:rPr>
        <w:color w:val="FF0000"/>
        <w:sz w:val="24"/>
        <w:szCs w:val="24"/>
      </w:rPr>
    </w:lvl>
    <w:lvl w:ilvl="7">
      <w:start w:val="1"/>
      <w:numFmt w:val="decimal"/>
      <w:lvlText w:val="%1.%2.%3.%4.%5.%6.%7.%8"/>
      <w:lvlJc w:val="left"/>
      <w:pPr>
        <w:tabs>
          <w:tab w:val="num" w:pos="0"/>
        </w:tabs>
        <w:ind w:left="1440" w:hanging="1440"/>
      </w:pPr>
      <w:rPr>
        <w:color w:val="FF0000"/>
        <w:sz w:val="24"/>
        <w:szCs w:val="24"/>
      </w:rPr>
    </w:lvl>
    <w:lvl w:ilvl="8">
      <w:start w:val="1"/>
      <w:numFmt w:val="decimal"/>
      <w:lvlText w:val="%1.%2.%3.%4.%5.%6.%7.%8.%9"/>
      <w:lvlJc w:val="left"/>
      <w:pPr>
        <w:tabs>
          <w:tab w:val="num" w:pos="0"/>
        </w:tabs>
        <w:ind w:left="1440" w:hanging="1440"/>
      </w:pPr>
      <w:rPr>
        <w:color w:val="FF0000"/>
        <w:sz w:val="24"/>
        <w:szCs w:val="24"/>
      </w:rPr>
    </w:lvl>
  </w:abstractNum>
  <w:abstractNum w:abstractNumId="22" w15:restartNumberingAfterBreak="0">
    <w:nsid w:val="00000017"/>
    <w:multiLevelType w:val="multilevel"/>
    <w:tmpl w:val="00000017"/>
    <w:name w:val="WW8Num23"/>
    <w:lvl w:ilvl="0">
      <w:start w:val="1"/>
      <w:numFmt w:val="decimal"/>
      <w:pStyle w:val="a1"/>
      <w:lvlText w:val="%1."/>
      <w:lvlJc w:val="left"/>
      <w:pPr>
        <w:tabs>
          <w:tab w:val="num" w:pos="0"/>
        </w:tabs>
        <w:ind w:left="1134" w:hanging="1134"/>
      </w:pPr>
      <w:rPr>
        <w:rFonts w:ascii="Symbol" w:hAnsi="Symbol" w:cs="Symbol"/>
      </w:rPr>
    </w:lvl>
    <w:lvl w:ilvl="1">
      <w:start w:val="1"/>
      <w:numFmt w:val="decimal"/>
      <w:lvlText w:val="%1.%2."/>
      <w:lvlJc w:val="left"/>
      <w:pPr>
        <w:tabs>
          <w:tab w:val="num" w:pos="0"/>
        </w:tabs>
        <w:ind w:left="1134" w:hanging="1134"/>
      </w:pPr>
      <w:rPr>
        <w:rFonts w:ascii="Symbol" w:hAnsi="Symbol" w:cs="Symbol"/>
      </w:rPr>
    </w:lvl>
    <w:lvl w:ilvl="2">
      <w:start w:val="1"/>
      <w:numFmt w:val="decimal"/>
      <w:lvlText w:val="%1.%2.%3."/>
      <w:lvlJc w:val="left"/>
      <w:pPr>
        <w:tabs>
          <w:tab w:val="num" w:pos="0"/>
        </w:tabs>
        <w:ind w:left="1134" w:hanging="1134"/>
      </w:pPr>
      <w:rPr>
        <w:rFonts w:ascii="Symbol" w:hAnsi="Symbol" w:cs="Symbol"/>
      </w:rPr>
    </w:lvl>
    <w:lvl w:ilvl="3">
      <w:start w:val="1"/>
      <w:numFmt w:val="decimal"/>
      <w:lvlText w:val="(%4)"/>
      <w:lvlJc w:val="left"/>
      <w:pPr>
        <w:tabs>
          <w:tab w:val="num" w:pos="0"/>
        </w:tabs>
        <w:ind w:left="1701" w:hanging="567"/>
      </w:pPr>
      <w:rPr>
        <w:rFonts w:ascii="Symbol" w:hAnsi="Symbol" w:cs="Symbol"/>
      </w:rPr>
    </w:lvl>
    <w:lvl w:ilvl="4">
      <w:start w:val="1"/>
      <w:numFmt w:val="bullet"/>
      <w:lvlText w:val="–"/>
      <w:lvlJc w:val="left"/>
      <w:pPr>
        <w:tabs>
          <w:tab w:val="num" w:pos="0"/>
        </w:tabs>
        <w:ind w:left="2268" w:hanging="567"/>
      </w:pPr>
      <w:rPr>
        <w:rFonts w:ascii="Times New Roman" w:hAnsi="Times New Roman"/>
        <w:b w:val="0"/>
        <w:i w:val="0"/>
        <w:color w:val="000000"/>
        <w:sz w:val="22"/>
        <w:szCs w:val="22"/>
      </w:rPr>
    </w:lvl>
    <w:lvl w:ilvl="5">
      <w:start w:val="1"/>
      <w:numFmt w:val="none"/>
      <w:suff w:val="nothing"/>
      <w:lvlText w:val=""/>
      <w:lvlJc w:val="left"/>
      <w:pPr>
        <w:tabs>
          <w:tab w:val="num" w:pos="0"/>
        </w:tabs>
        <w:ind w:left="1134" w:firstLine="0"/>
      </w:pPr>
      <w:rPr>
        <w:rFonts w:ascii="Symbol" w:hAnsi="Symbol" w:cs="Symbol"/>
      </w:rPr>
    </w:lvl>
    <w:lvl w:ilvl="6">
      <w:start w:val="1"/>
      <w:numFmt w:val="none"/>
      <w:suff w:val="nothing"/>
      <w:lvlText w:val=""/>
      <w:lvlJc w:val="left"/>
      <w:pPr>
        <w:tabs>
          <w:tab w:val="num" w:pos="0"/>
        </w:tabs>
        <w:ind w:left="1701" w:firstLine="0"/>
      </w:pPr>
      <w:rPr>
        <w:rFonts w:ascii="Symbol" w:hAnsi="Symbol" w:cs="Symbol"/>
      </w:rPr>
    </w:lvl>
    <w:lvl w:ilvl="7">
      <w:start w:val="1"/>
      <w:numFmt w:val="none"/>
      <w:suff w:val="nothing"/>
      <w:lvlText w:val=""/>
      <w:lvlJc w:val="left"/>
      <w:pPr>
        <w:tabs>
          <w:tab w:val="num" w:pos="0"/>
        </w:tabs>
        <w:ind w:left="0" w:firstLine="0"/>
      </w:pPr>
      <w:rPr>
        <w:rFonts w:ascii="Symbol" w:hAnsi="Symbol" w:cs="Symbol"/>
      </w:rPr>
    </w:lvl>
    <w:lvl w:ilvl="8">
      <w:start w:val="1"/>
      <w:numFmt w:val="none"/>
      <w:suff w:val="nothing"/>
      <w:lvlText w:val=""/>
      <w:lvlJc w:val="left"/>
      <w:pPr>
        <w:tabs>
          <w:tab w:val="num" w:pos="0"/>
        </w:tabs>
        <w:ind w:left="1134" w:firstLine="0"/>
      </w:pPr>
      <w:rPr>
        <w:rFonts w:ascii="Symbol" w:hAnsi="Symbol" w:cs="Symbol"/>
      </w:rPr>
    </w:lvl>
  </w:abstractNum>
  <w:abstractNum w:abstractNumId="23" w15:restartNumberingAfterBreak="0">
    <w:nsid w:val="00000018"/>
    <w:multiLevelType w:val="multilevel"/>
    <w:tmpl w:val="00000018"/>
    <w:name w:val="WW8Num24"/>
    <w:lvl w:ilvl="0">
      <w:start w:val="2"/>
      <w:numFmt w:val="decimal"/>
      <w:lvlText w:val="%1."/>
      <w:lvlJc w:val="left"/>
      <w:pPr>
        <w:tabs>
          <w:tab w:val="num" w:pos="660"/>
        </w:tabs>
        <w:ind w:left="660" w:hanging="660"/>
      </w:pPr>
      <w:rPr>
        <w:rFonts w:ascii="Symbol" w:hAnsi="Symbol" w:cs="Symbol"/>
        <w:lang w:val="ru-RU"/>
      </w:rPr>
    </w:lvl>
    <w:lvl w:ilvl="1">
      <w:start w:val="5"/>
      <w:numFmt w:val="decimal"/>
      <w:lvlText w:val="%1.%2."/>
      <w:lvlJc w:val="left"/>
      <w:pPr>
        <w:tabs>
          <w:tab w:val="num" w:pos="660"/>
        </w:tabs>
        <w:ind w:left="660" w:hanging="660"/>
      </w:pPr>
      <w:rPr>
        <w:rFonts w:ascii="Symbol" w:hAnsi="Symbol" w:cs="Symbol"/>
        <w:lang w:val="ru-RU"/>
      </w:rPr>
    </w:lvl>
    <w:lvl w:ilvl="2">
      <w:start w:val="8"/>
      <w:numFmt w:val="decimal"/>
      <w:lvlText w:val="%1.%2.%3."/>
      <w:lvlJc w:val="left"/>
      <w:pPr>
        <w:tabs>
          <w:tab w:val="num" w:pos="720"/>
        </w:tabs>
        <w:ind w:left="720" w:hanging="720"/>
      </w:pPr>
      <w:rPr>
        <w:rFonts w:ascii="Symbol" w:hAnsi="Symbol" w:cs="Symbol"/>
        <w:lang w:val="ru-RU"/>
      </w:rPr>
    </w:lvl>
    <w:lvl w:ilvl="3">
      <w:start w:val="1"/>
      <w:numFmt w:val="bullet"/>
      <w:lvlText w:val="­"/>
      <w:lvlJc w:val="left"/>
      <w:pPr>
        <w:tabs>
          <w:tab w:val="num" w:pos="1440"/>
        </w:tabs>
        <w:ind w:left="1440" w:hanging="360"/>
      </w:pPr>
      <w:rPr>
        <w:rFonts w:ascii="Courier New" w:hAnsi="Courier New"/>
        <w:b w:val="0"/>
        <w:sz w:val="22"/>
        <w:szCs w:val="22"/>
        <w:lang w:val="x-none"/>
      </w:rPr>
    </w:lvl>
    <w:lvl w:ilvl="4">
      <w:start w:val="1"/>
      <w:numFmt w:val="decimal"/>
      <w:lvlText w:val="%1.%2.%3.%4.%5."/>
      <w:lvlJc w:val="left"/>
      <w:pPr>
        <w:tabs>
          <w:tab w:val="num" w:pos="1080"/>
        </w:tabs>
        <w:ind w:left="1080" w:hanging="1080"/>
      </w:pPr>
      <w:rPr>
        <w:rFonts w:ascii="Symbol" w:hAnsi="Symbol" w:cs="Symbol"/>
        <w:lang w:val="ru-RU"/>
      </w:rPr>
    </w:lvl>
    <w:lvl w:ilvl="5">
      <w:start w:val="1"/>
      <w:numFmt w:val="decimal"/>
      <w:lvlText w:val="%1.%2.%3.%4.%5.%6."/>
      <w:lvlJc w:val="left"/>
      <w:pPr>
        <w:tabs>
          <w:tab w:val="num" w:pos="1080"/>
        </w:tabs>
        <w:ind w:left="1080" w:hanging="1080"/>
      </w:pPr>
      <w:rPr>
        <w:rFonts w:ascii="Symbol" w:hAnsi="Symbol" w:cs="Symbol"/>
        <w:lang w:val="ru-RU"/>
      </w:rPr>
    </w:lvl>
    <w:lvl w:ilvl="6">
      <w:start w:val="1"/>
      <w:numFmt w:val="decimal"/>
      <w:lvlText w:val="%1.%2.%3.%4.%5.%6.%7."/>
      <w:lvlJc w:val="left"/>
      <w:pPr>
        <w:tabs>
          <w:tab w:val="num" w:pos="1440"/>
        </w:tabs>
        <w:ind w:left="1440" w:hanging="1440"/>
      </w:pPr>
      <w:rPr>
        <w:rFonts w:ascii="Symbol" w:hAnsi="Symbol" w:cs="Symbol"/>
        <w:lang w:val="ru-RU"/>
      </w:rPr>
    </w:lvl>
    <w:lvl w:ilvl="7">
      <w:start w:val="1"/>
      <w:numFmt w:val="decimal"/>
      <w:lvlText w:val="%1.%2.%3.%4.%5.%6.%7.%8."/>
      <w:lvlJc w:val="left"/>
      <w:pPr>
        <w:tabs>
          <w:tab w:val="num" w:pos="1440"/>
        </w:tabs>
        <w:ind w:left="1440" w:hanging="1440"/>
      </w:pPr>
      <w:rPr>
        <w:rFonts w:ascii="Symbol" w:hAnsi="Symbol" w:cs="Symbol"/>
        <w:lang w:val="ru-RU"/>
      </w:rPr>
    </w:lvl>
    <w:lvl w:ilvl="8">
      <w:start w:val="1"/>
      <w:numFmt w:val="decimal"/>
      <w:lvlText w:val="%1.%2.%3.%4.%5.%6.%7.%8.%9."/>
      <w:lvlJc w:val="left"/>
      <w:pPr>
        <w:tabs>
          <w:tab w:val="num" w:pos="1800"/>
        </w:tabs>
        <w:ind w:left="1800" w:hanging="1800"/>
      </w:pPr>
      <w:rPr>
        <w:rFonts w:ascii="Symbol" w:hAnsi="Symbol" w:cs="Symbol"/>
        <w:lang w:val="ru-RU"/>
      </w:rPr>
    </w:lvl>
  </w:abstractNum>
  <w:abstractNum w:abstractNumId="24" w15:restartNumberingAfterBreak="0">
    <w:nsid w:val="00000019"/>
    <w:multiLevelType w:val="multilevel"/>
    <w:tmpl w:val="00000019"/>
    <w:name w:val="WW8Num25"/>
    <w:lvl w:ilvl="0">
      <w:start w:val="1"/>
      <w:numFmt w:val="decimal"/>
      <w:lvlText w:val="%1.1"/>
      <w:lvlJc w:val="left"/>
      <w:pPr>
        <w:tabs>
          <w:tab w:val="num" w:pos="1620"/>
        </w:tabs>
        <w:ind w:left="1620" w:hanging="1620"/>
      </w:pPr>
      <w:rPr>
        <w:rFonts w:ascii="Symbol" w:hAnsi="Symbol" w:cs="Symbol"/>
      </w:rPr>
    </w:lvl>
    <w:lvl w:ilvl="1">
      <w:start w:val="3"/>
      <w:numFmt w:val="none"/>
      <w:suff w:val="nothing"/>
      <w:lvlText w:val="2.3.1"/>
      <w:lvlJc w:val="left"/>
      <w:pPr>
        <w:tabs>
          <w:tab w:val="num" w:pos="0"/>
        </w:tabs>
        <w:ind w:left="1980" w:hanging="1620"/>
      </w:pPr>
      <w:rPr>
        <w:rFonts w:ascii="Symbol" w:hAnsi="Symbol" w:cs="Symbol"/>
      </w:rPr>
    </w:lvl>
    <w:lvl w:ilvl="2">
      <w:start w:val="1"/>
      <w:numFmt w:val="decimal"/>
      <w:lvlText w:val="2.5.%3."/>
      <w:lvlJc w:val="left"/>
      <w:pPr>
        <w:tabs>
          <w:tab w:val="num" w:pos="2340"/>
        </w:tabs>
        <w:ind w:left="2340" w:hanging="1620"/>
      </w:pPr>
      <w:rPr>
        <w:b w:val="0"/>
        <w:bCs w:val="0"/>
        <w:sz w:val="20"/>
        <w:szCs w:val="24"/>
      </w:rPr>
    </w:lvl>
    <w:lvl w:ilvl="3">
      <w:start w:val="1"/>
      <w:numFmt w:val="decimal"/>
      <w:lvlText w:val="2.5%4.6.."/>
      <w:lvlJc w:val="left"/>
      <w:pPr>
        <w:tabs>
          <w:tab w:val="num" w:pos="2700"/>
        </w:tabs>
        <w:ind w:left="2700" w:hanging="1620"/>
      </w:pPr>
      <w:rPr>
        <w:rFonts w:ascii="Symbol" w:hAnsi="Symbol" w:cs="Symbol"/>
      </w:rPr>
    </w:lvl>
    <w:lvl w:ilvl="4">
      <w:start w:val="1"/>
      <w:numFmt w:val="bullet"/>
      <w:lvlText w:val=""/>
      <w:lvlJc w:val="left"/>
      <w:pPr>
        <w:tabs>
          <w:tab w:val="num" w:pos="3060"/>
        </w:tabs>
        <w:ind w:left="3060" w:hanging="1620"/>
      </w:pPr>
      <w:rPr>
        <w:rFonts w:ascii="Symbol" w:hAnsi="Symbol"/>
        <w:b w:val="0"/>
        <w:i w:val="0"/>
        <w:sz w:val="22"/>
        <w:szCs w:val="22"/>
        <w:lang w:val="x-none"/>
      </w:rPr>
    </w:lvl>
    <w:lvl w:ilvl="5">
      <w:start w:val="1"/>
      <w:numFmt w:val="decimal"/>
      <w:lvlText w:val="%3.%4.%5.%6."/>
      <w:lvlJc w:val="left"/>
      <w:pPr>
        <w:tabs>
          <w:tab w:val="num" w:pos="3420"/>
        </w:tabs>
        <w:ind w:left="3420" w:hanging="1620"/>
      </w:pPr>
      <w:rPr>
        <w:rFonts w:ascii="Symbol" w:hAnsi="Symbol" w:cs="Symbol"/>
      </w:rPr>
    </w:lvl>
    <w:lvl w:ilvl="6">
      <w:start w:val="1"/>
      <w:numFmt w:val="decimal"/>
      <w:lvlText w:val="%3.%4.%5.%6.%7."/>
      <w:lvlJc w:val="left"/>
      <w:pPr>
        <w:tabs>
          <w:tab w:val="num" w:pos="3780"/>
        </w:tabs>
        <w:ind w:left="3780" w:hanging="1620"/>
      </w:pPr>
      <w:rPr>
        <w:rFonts w:ascii="Symbol" w:hAnsi="Symbol" w:cs="Symbol"/>
      </w:rPr>
    </w:lvl>
    <w:lvl w:ilvl="7">
      <w:start w:val="1"/>
      <w:numFmt w:val="decimal"/>
      <w:lvlText w:val="%3.%4.%5.%6.%7.%8."/>
      <w:lvlJc w:val="left"/>
      <w:pPr>
        <w:tabs>
          <w:tab w:val="num" w:pos="4140"/>
        </w:tabs>
        <w:ind w:left="4140" w:hanging="1620"/>
      </w:pPr>
      <w:rPr>
        <w:rFonts w:ascii="Symbol" w:hAnsi="Symbol" w:cs="Symbol"/>
      </w:rPr>
    </w:lvl>
    <w:lvl w:ilvl="8">
      <w:start w:val="1"/>
      <w:numFmt w:val="decimal"/>
      <w:lvlText w:val="%3.%4.%5.%6.%7.%8.%9."/>
      <w:lvlJc w:val="left"/>
      <w:pPr>
        <w:tabs>
          <w:tab w:val="num" w:pos="4680"/>
        </w:tabs>
        <w:ind w:left="4680" w:hanging="1800"/>
      </w:pPr>
      <w:rPr>
        <w:rFonts w:ascii="Symbol" w:hAnsi="Symbol" w:cs="Symbol"/>
      </w:rPr>
    </w:lvl>
  </w:abstractNum>
  <w:abstractNum w:abstractNumId="25" w15:restartNumberingAfterBreak="0">
    <w:nsid w:val="0000001A"/>
    <w:multiLevelType w:val="multilevel"/>
    <w:tmpl w:val="0000001A"/>
    <w:name w:val="WW8Num26"/>
    <w:lvl w:ilvl="0">
      <w:start w:val="4"/>
      <w:numFmt w:val="decimal"/>
      <w:lvlText w:val="%1."/>
      <w:lvlJc w:val="left"/>
      <w:pPr>
        <w:tabs>
          <w:tab w:val="num" w:pos="0"/>
        </w:tabs>
        <w:ind w:left="705" w:hanging="705"/>
      </w:pPr>
      <w:rPr>
        <w:rFonts w:ascii="Symbol" w:hAnsi="Symbol" w:cs="Symbol"/>
        <w:b w:val="0"/>
        <w:bCs w:val="0"/>
      </w:rPr>
    </w:lvl>
    <w:lvl w:ilvl="1">
      <w:start w:val="4"/>
      <w:numFmt w:val="decimal"/>
      <w:lvlText w:val="%1.%2."/>
      <w:lvlJc w:val="left"/>
      <w:pPr>
        <w:tabs>
          <w:tab w:val="num" w:pos="0"/>
        </w:tabs>
        <w:ind w:left="705" w:hanging="705"/>
      </w:pPr>
      <w:rPr>
        <w:rFonts w:ascii="Symbol" w:hAnsi="Symbol" w:cs="Symbol"/>
        <w:b w:val="0"/>
        <w:bCs w:val="0"/>
      </w:rPr>
    </w:lvl>
    <w:lvl w:ilvl="2">
      <w:start w:val="3"/>
      <w:numFmt w:val="decimal"/>
      <w:lvlText w:val="%1.%2.%3."/>
      <w:lvlJc w:val="left"/>
      <w:pPr>
        <w:tabs>
          <w:tab w:val="num" w:pos="0"/>
        </w:tabs>
        <w:ind w:left="720" w:hanging="720"/>
      </w:pPr>
      <w:rPr>
        <w:rFonts w:ascii="Symbol" w:hAnsi="Symbol" w:cs="Symbol"/>
        <w:b w:val="0"/>
        <w:bCs w:val="0"/>
      </w:rPr>
    </w:lvl>
    <w:lvl w:ilvl="3">
      <w:start w:val="2"/>
      <w:numFmt w:val="decimal"/>
      <w:lvlText w:val="%1.%2.%3.%4."/>
      <w:lvlJc w:val="left"/>
      <w:pPr>
        <w:tabs>
          <w:tab w:val="num" w:pos="0"/>
        </w:tabs>
        <w:ind w:left="720" w:hanging="720"/>
      </w:pPr>
      <w:rPr>
        <w:rFonts w:ascii="Symbol" w:hAnsi="Symbol" w:cs="Symbol"/>
        <w:b w:val="0"/>
        <w:bCs w:val="0"/>
      </w:rPr>
    </w:lvl>
    <w:lvl w:ilvl="4">
      <w:start w:val="1"/>
      <w:numFmt w:val="decimal"/>
      <w:lvlText w:val="%1.%2.%3.%4.%5."/>
      <w:lvlJc w:val="left"/>
      <w:pPr>
        <w:tabs>
          <w:tab w:val="num" w:pos="0"/>
        </w:tabs>
        <w:ind w:left="1080" w:hanging="1080"/>
      </w:pPr>
      <w:rPr>
        <w:rFonts w:ascii="Symbol" w:hAnsi="Symbol" w:cs="Symbol"/>
        <w:b w:val="0"/>
        <w:bCs w:val="0"/>
      </w:rPr>
    </w:lvl>
    <w:lvl w:ilvl="5">
      <w:start w:val="1"/>
      <w:numFmt w:val="decimal"/>
      <w:lvlText w:val="%1.%2.%3.%4.%5.%6."/>
      <w:lvlJc w:val="left"/>
      <w:pPr>
        <w:tabs>
          <w:tab w:val="num" w:pos="0"/>
        </w:tabs>
        <w:ind w:left="1080" w:hanging="1080"/>
      </w:pPr>
      <w:rPr>
        <w:rFonts w:ascii="Symbol" w:hAnsi="Symbol" w:cs="Symbol"/>
        <w:b w:val="0"/>
        <w:bCs w:val="0"/>
      </w:rPr>
    </w:lvl>
    <w:lvl w:ilvl="6">
      <w:start w:val="1"/>
      <w:numFmt w:val="decimal"/>
      <w:lvlText w:val="%1.%2.%3.%4.%5.%6.%7."/>
      <w:lvlJc w:val="left"/>
      <w:pPr>
        <w:tabs>
          <w:tab w:val="num" w:pos="0"/>
        </w:tabs>
        <w:ind w:left="1440" w:hanging="1440"/>
      </w:pPr>
      <w:rPr>
        <w:rFonts w:ascii="Symbol" w:hAnsi="Symbol" w:cs="Symbol"/>
        <w:b w:val="0"/>
        <w:bCs w:val="0"/>
      </w:rPr>
    </w:lvl>
    <w:lvl w:ilvl="7">
      <w:start w:val="1"/>
      <w:numFmt w:val="decimal"/>
      <w:lvlText w:val="%1.%2.%3.%4.%5.%6.%7.%8."/>
      <w:lvlJc w:val="left"/>
      <w:pPr>
        <w:tabs>
          <w:tab w:val="num" w:pos="0"/>
        </w:tabs>
        <w:ind w:left="1440" w:hanging="1440"/>
      </w:pPr>
      <w:rPr>
        <w:rFonts w:ascii="Symbol" w:hAnsi="Symbol" w:cs="Symbol"/>
        <w:b w:val="0"/>
        <w:bCs w:val="0"/>
      </w:rPr>
    </w:lvl>
    <w:lvl w:ilvl="8">
      <w:start w:val="1"/>
      <w:numFmt w:val="decimal"/>
      <w:lvlText w:val="%1.%2.%3.%4.%5.%6.%7.%8.%9."/>
      <w:lvlJc w:val="left"/>
      <w:pPr>
        <w:tabs>
          <w:tab w:val="num" w:pos="0"/>
        </w:tabs>
        <w:ind w:left="1800" w:hanging="1800"/>
      </w:pPr>
      <w:rPr>
        <w:rFonts w:ascii="Symbol" w:hAnsi="Symbol" w:cs="Symbol"/>
        <w:b w:val="0"/>
        <w:bCs w:val="0"/>
      </w:rPr>
    </w:lvl>
  </w:abstractNum>
  <w:abstractNum w:abstractNumId="26" w15:restartNumberingAfterBreak="0">
    <w:nsid w:val="0000001B"/>
    <w:multiLevelType w:val="multilevel"/>
    <w:tmpl w:val="0000001B"/>
    <w:name w:val="WW8Num27"/>
    <w:lvl w:ilvl="0">
      <w:start w:val="1"/>
      <w:numFmt w:val="decimal"/>
      <w:pStyle w:val="12"/>
      <w:lvlText w:val="%1."/>
      <w:lvlJc w:val="left"/>
      <w:pPr>
        <w:tabs>
          <w:tab w:val="num" w:pos="0"/>
        </w:tabs>
        <w:ind w:left="1134" w:hanging="1134"/>
      </w:pPr>
      <w:rPr>
        <w:kern w:val="1"/>
        <w:sz w:val="24"/>
        <w:szCs w:val="24"/>
      </w:rPr>
    </w:lvl>
    <w:lvl w:ilvl="1">
      <w:start w:val="1"/>
      <w:numFmt w:val="decimal"/>
      <w:lvlText w:val="%1.%2."/>
      <w:lvlJc w:val="left"/>
      <w:pPr>
        <w:tabs>
          <w:tab w:val="num" w:pos="0"/>
        </w:tabs>
        <w:ind w:left="1134" w:hanging="1134"/>
      </w:pPr>
      <w:rPr>
        <w:rFonts w:ascii="OpenSymbol" w:hAnsi="OpenSymbol" w:cs="OpenSymbol"/>
      </w:rPr>
    </w:lvl>
    <w:lvl w:ilvl="2">
      <w:start w:val="1"/>
      <w:numFmt w:val="decimal"/>
      <w:lvlText w:val="%1.%2.%3."/>
      <w:lvlJc w:val="left"/>
      <w:pPr>
        <w:tabs>
          <w:tab w:val="num" w:pos="0"/>
        </w:tabs>
        <w:ind w:left="1134" w:hanging="1134"/>
      </w:pPr>
      <w:rPr>
        <w:rFonts w:hint="default"/>
      </w:rPr>
    </w:lvl>
    <w:lvl w:ilvl="3">
      <w:start w:val="1"/>
      <w:numFmt w:val="decimal"/>
      <w:lvlText w:val="(%4)"/>
      <w:lvlJc w:val="left"/>
      <w:pPr>
        <w:tabs>
          <w:tab w:val="num" w:pos="0"/>
        </w:tabs>
        <w:ind w:left="1701" w:hanging="567"/>
      </w:pPr>
      <w:rPr>
        <w:rFonts w:hint="default"/>
      </w:rPr>
    </w:lvl>
    <w:lvl w:ilvl="4">
      <w:start w:val="1"/>
      <w:numFmt w:val="bullet"/>
      <w:lvlText w:val="–"/>
      <w:lvlJc w:val="left"/>
      <w:pPr>
        <w:tabs>
          <w:tab w:val="num" w:pos="0"/>
        </w:tabs>
        <w:ind w:left="2268" w:hanging="567"/>
      </w:pPr>
      <w:rPr>
        <w:rFonts w:ascii="Times New Roman" w:hAnsi="Times New Roman" w:cs="Times New Roman" w:hint="default"/>
      </w:rPr>
    </w:lvl>
    <w:lvl w:ilvl="5">
      <w:start w:val="1"/>
      <w:numFmt w:val="none"/>
      <w:suff w:val="nothing"/>
      <w:lvlText w:val=""/>
      <w:lvlJc w:val="left"/>
      <w:pPr>
        <w:tabs>
          <w:tab w:val="num" w:pos="0"/>
        </w:tabs>
        <w:ind w:left="1134" w:firstLine="0"/>
      </w:pPr>
      <w:rPr>
        <w:rFonts w:hint="default"/>
      </w:rPr>
    </w:lvl>
    <w:lvl w:ilvl="6">
      <w:start w:val="1"/>
      <w:numFmt w:val="decimal"/>
      <w:lvlText w:val="%7.."/>
      <w:lvlJc w:val="left"/>
      <w:pPr>
        <w:tabs>
          <w:tab w:val="num" w:pos="0"/>
        </w:tabs>
        <w:ind w:left="3240" w:hanging="1080"/>
      </w:pPr>
      <w:rPr>
        <w:rFonts w:hint="default"/>
      </w:rPr>
    </w:lvl>
    <w:lvl w:ilvl="7">
      <w:start w:val="1"/>
      <w:numFmt w:val="decimal"/>
      <w:lvlText w:val="%7.%8.."/>
      <w:lvlJc w:val="left"/>
      <w:pPr>
        <w:tabs>
          <w:tab w:val="num" w:pos="0"/>
        </w:tabs>
        <w:ind w:left="3744" w:hanging="1224"/>
      </w:pPr>
      <w:rPr>
        <w:rFonts w:hint="default"/>
      </w:rPr>
    </w:lvl>
    <w:lvl w:ilvl="8">
      <w:start w:val="1"/>
      <w:numFmt w:val="decimal"/>
      <w:lvlText w:val="%7.%8.%9.."/>
      <w:lvlJc w:val="left"/>
      <w:pPr>
        <w:tabs>
          <w:tab w:val="num" w:pos="0"/>
        </w:tabs>
        <w:ind w:left="4320" w:hanging="1440"/>
      </w:pPr>
      <w:rPr>
        <w:rFonts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854" w:hanging="360"/>
      </w:pPr>
      <w:rPr>
        <w:rFonts w:ascii="Symbol" w:hAnsi="Symbol" w:cs="Symbol"/>
        <w:sz w:val="16"/>
        <w:szCs w:val="16"/>
      </w:rPr>
    </w:lvl>
  </w:abstractNum>
  <w:abstractNum w:abstractNumId="28" w15:restartNumberingAfterBreak="0">
    <w:nsid w:val="0000001D"/>
    <w:multiLevelType w:val="multilevel"/>
    <w:tmpl w:val="0000001D"/>
    <w:name w:val="WW8Num29"/>
    <w:lvl w:ilvl="0">
      <w:start w:val="5"/>
      <w:numFmt w:val="decimal"/>
      <w:lvlText w:val="%1."/>
      <w:lvlJc w:val="left"/>
      <w:pPr>
        <w:tabs>
          <w:tab w:val="num" w:pos="0"/>
        </w:tabs>
        <w:ind w:left="480" w:hanging="480"/>
      </w:pPr>
      <w:rPr>
        <w:rFonts w:ascii="Times New Roman" w:hAnsi="Times New Roman" w:cs="Times New Roman"/>
        <w:b w:val="0"/>
        <w:bCs/>
        <w:spacing w:val="36"/>
        <w:sz w:val="24"/>
        <w:szCs w:val="24"/>
      </w:rPr>
    </w:lvl>
    <w:lvl w:ilvl="1">
      <w:start w:val="13"/>
      <w:numFmt w:val="decimal"/>
      <w:lvlText w:val="%1.%2."/>
      <w:lvlJc w:val="left"/>
      <w:pPr>
        <w:tabs>
          <w:tab w:val="num" w:pos="0"/>
        </w:tabs>
        <w:ind w:left="480" w:hanging="480"/>
      </w:pPr>
      <w:rPr>
        <w:rFonts w:ascii="Times New Roman" w:hAnsi="Times New Roman" w:cs="Times New Roman"/>
        <w:b w:val="0"/>
        <w:bCs/>
        <w:spacing w:val="36"/>
        <w:sz w:val="24"/>
        <w:szCs w:val="24"/>
      </w:rPr>
    </w:lvl>
    <w:lvl w:ilvl="2">
      <w:start w:val="1"/>
      <w:numFmt w:val="decimal"/>
      <w:lvlText w:val="%1.%2.%3."/>
      <w:lvlJc w:val="left"/>
      <w:pPr>
        <w:tabs>
          <w:tab w:val="num" w:pos="0"/>
        </w:tabs>
        <w:ind w:left="720" w:hanging="720"/>
      </w:pPr>
      <w:rPr>
        <w:rFonts w:ascii="Times New Roman" w:hAnsi="Times New Roman" w:cs="Times New Roman"/>
        <w:b w:val="0"/>
        <w:bCs/>
        <w:spacing w:val="36"/>
        <w:sz w:val="24"/>
        <w:szCs w:val="24"/>
      </w:rPr>
    </w:lvl>
    <w:lvl w:ilvl="3">
      <w:start w:val="1"/>
      <w:numFmt w:val="decimal"/>
      <w:lvlText w:val="%1.%2.%3.%4."/>
      <w:lvlJc w:val="left"/>
      <w:pPr>
        <w:tabs>
          <w:tab w:val="num" w:pos="0"/>
        </w:tabs>
        <w:ind w:left="720" w:hanging="720"/>
      </w:pPr>
      <w:rPr>
        <w:rFonts w:ascii="Times New Roman" w:hAnsi="Times New Roman" w:cs="Times New Roman"/>
        <w:b w:val="0"/>
        <w:bCs/>
        <w:spacing w:val="36"/>
        <w:sz w:val="24"/>
        <w:szCs w:val="24"/>
      </w:rPr>
    </w:lvl>
    <w:lvl w:ilvl="4">
      <w:start w:val="1"/>
      <w:numFmt w:val="decimal"/>
      <w:lvlText w:val="%1.%2.%3.%4.%5."/>
      <w:lvlJc w:val="left"/>
      <w:pPr>
        <w:tabs>
          <w:tab w:val="num" w:pos="0"/>
        </w:tabs>
        <w:ind w:left="1080" w:hanging="1080"/>
      </w:pPr>
      <w:rPr>
        <w:rFonts w:ascii="Times New Roman" w:hAnsi="Times New Roman" w:cs="Times New Roman"/>
        <w:b w:val="0"/>
        <w:bCs/>
        <w:spacing w:val="36"/>
        <w:sz w:val="24"/>
        <w:szCs w:val="24"/>
      </w:rPr>
    </w:lvl>
    <w:lvl w:ilvl="5">
      <w:start w:val="1"/>
      <w:numFmt w:val="decimal"/>
      <w:lvlText w:val="%1.%2.%3.%4.%5.%6."/>
      <w:lvlJc w:val="left"/>
      <w:pPr>
        <w:tabs>
          <w:tab w:val="num" w:pos="0"/>
        </w:tabs>
        <w:ind w:left="1080" w:hanging="1080"/>
      </w:pPr>
      <w:rPr>
        <w:rFonts w:ascii="Times New Roman" w:hAnsi="Times New Roman" w:cs="Times New Roman"/>
        <w:b w:val="0"/>
        <w:bCs/>
        <w:spacing w:val="36"/>
        <w:sz w:val="24"/>
        <w:szCs w:val="24"/>
      </w:rPr>
    </w:lvl>
    <w:lvl w:ilvl="6">
      <w:start w:val="1"/>
      <w:numFmt w:val="decimal"/>
      <w:lvlText w:val="%1.%2.%3.%4.%5.%6.%7."/>
      <w:lvlJc w:val="left"/>
      <w:pPr>
        <w:tabs>
          <w:tab w:val="num" w:pos="0"/>
        </w:tabs>
        <w:ind w:left="1440" w:hanging="1440"/>
      </w:pPr>
      <w:rPr>
        <w:rFonts w:ascii="Times New Roman" w:hAnsi="Times New Roman" w:cs="Times New Roman"/>
        <w:b w:val="0"/>
        <w:bCs/>
        <w:spacing w:val="36"/>
        <w:sz w:val="24"/>
        <w:szCs w:val="24"/>
      </w:rPr>
    </w:lvl>
    <w:lvl w:ilvl="7">
      <w:start w:val="1"/>
      <w:numFmt w:val="decimal"/>
      <w:lvlText w:val="%1.%2.%3.%4.%5.%6.%7.%8."/>
      <w:lvlJc w:val="left"/>
      <w:pPr>
        <w:tabs>
          <w:tab w:val="num" w:pos="0"/>
        </w:tabs>
        <w:ind w:left="1440" w:hanging="1440"/>
      </w:pPr>
      <w:rPr>
        <w:rFonts w:ascii="Times New Roman" w:hAnsi="Times New Roman" w:cs="Times New Roman"/>
        <w:b w:val="0"/>
        <w:bCs/>
        <w:spacing w:val="36"/>
        <w:sz w:val="24"/>
        <w:szCs w:val="24"/>
      </w:rPr>
    </w:lvl>
    <w:lvl w:ilvl="8">
      <w:start w:val="1"/>
      <w:numFmt w:val="decimal"/>
      <w:lvlText w:val="%1.%2.%3.%4.%5.%6.%7.%8.%9."/>
      <w:lvlJc w:val="left"/>
      <w:pPr>
        <w:tabs>
          <w:tab w:val="num" w:pos="0"/>
        </w:tabs>
        <w:ind w:left="1800" w:hanging="1800"/>
      </w:pPr>
      <w:rPr>
        <w:rFonts w:ascii="Times New Roman" w:hAnsi="Times New Roman" w:cs="Times New Roman"/>
        <w:b w:val="0"/>
        <w:bCs/>
        <w:spacing w:val="36"/>
        <w:sz w:val="24"/>
        <w:szCs w:val="24"/>
      </w:rPr>
    </w:lvl>
  </w:abstractNum>
  <w:abstractNum w:abstractNumId="29" w15:restartNumberingAfterBreak="0">
    <w:nsid w:val="0000001E"/>
    <w:multiLevelType w:val="multilevel"/>
    <w:tmpl w:val="0000001E"/>
    <w:name w:val="WW8Num30"/>
    <w:lvl w:ilvl="0">
      <w:start w:val="4"/>
      <w:numFmt w:val="decimal"/>
      <w:lvlText w:val="%1."/>
      <w:lvlJc w:val="left"/>
      <w:pPr>
        <w:tabs>
          <w:tab w:val="num" w:pos="0"/>
        </w:tabs>
        <w:ind w:left="705" w:hanging="705"/>
      </w:pPr>
      <w:rPr>
        <w:rFonts w:ascii="Symbol" w:hAnsi="Symbol" w:cs="Symbol"/>
        <w:i w:val="0"/>
        <w:sz w:val="22"/>
        <w:lang w:val="x-none"/>
      </w:rPr>
    </w:lvl>
    <w:lvl w:ilvl="1">
      <w:start w:val="4"/>
      <w:numFmt w:val="decimal"/>
      <w:lvlText w:val="%1.%2."/>
      <w:lvlJc w:val="left"/>
      <w:pPr>
        <w:tabs>
          <w:tab w:val="num" w:pos="0"/>
        </w:tabs>
        <w:ind w:left="705" w:hanging="705"/>
      </w:pPr>
      <w:rPr>
        <w:rFonts w:ascii="Symbol" w:hAnsi="Symbol" w:cs="Symbol"/>
        <w:i w:val="0"/>
        <w:sz w:val="22"/>
        <w:lang w:val="x-none"/>
      </w:rPr>
    </w:lvl>
    <w:lvl w:ilvl="2">
      <w:start w:val="3"/>
      <w:numFmt w:val="decimal"/>
      <w:lvlText w:val="%1.%2.%3."/>
      <w:lvlJc w:val="left"/>
      <w:pPr>
        <w:tabs>
          <w:tab w:val="num" w:pos="0"/>
        </w:tabs>
        <w:ind w:left="720" w:hanging="720"/>
      </w:pPr>
      <w:rPr>
        <w:rFonts w:ascii="Symbol" w:hAnsi="Symbol" w:cs="Symbol"/>
        <w:i w:val="0"/>
        <w:sz w:val="22"/>
        <w:lang w:val="x-none"/>
      </w:rPr>
    </w:lvl>
    <w:lvl w:ilvl="3">
      <w:start w:val="6"/>
      <w:numFmt w:val="decimal"/>
      <w:lvlText w:val="%1.%2.%3.%4."/>
      <w:lvlJc w:val="left"/>
      <w:pPr>
        <w:tabs>
          <w:tab w:val="num" w:pos="0"/>
        </w:tabs>
        <w:ind w:left="720" w:hanging="720"/>
      </w:pPr>
      <w:rPr>
        <w:rFonts w:ascii="Symbol" w:hAnsi="Symbol" w:cs="Symbol"/>
        <w:i w:val="0"/>
        <w:sz w:val="22"/>
        <w:lang w:val="x-none"/>
      </w:rPr>
    </w:lvl>
    <w:lvl w:ilvl="4">
      <w:start w:val="1"/>
      <w:numFmt w:val="decimal"/>
      <w:lvlText w:val="%1.%2.%3.%4.%5."/>
      <w:lvlJc w:val="left"/>
      <w:pPr>
        <w:tabs>
          <w:tab w:val="num" w:pos="0"/>
        </w:tabs>
        <w:ind w:left="1080" w:hanging="1080"/>
      </w:pPr>
      <w:rPr>
        <w:rFonts w:ascii="Symbol" w:hAnsi="Symbol" w:cs="Symbol"/>
        <w:i w:val="0"/>
        <w:sz w:val="22"/>
        <w:lang w:val="x-none"/>
      </w:rPr>
    </w:lvl>
    <w:lvl w:ilvl="5">
      <w:start w:val="1"/>
      <w:numFmt w:val="decimal"/>
      <w:lvlText w:val="%1.%2.%3.%4.%5.%6."/>
      <w:lvlJc w:val="left"/>
      <w:pPr>
        <w:tabs>
          <w:tab w:val="num" w:pos="0"/>
        </w:tabs>
        <w:ind w:left="1080" w:hanging="1080"/>
      </w:pPr>
      <w:rPr>
        <w:rFonts w:ascii="Symbol" w:hAnsi="Symbol" w:cs="Symbol"/>
        <w:i w:val="0"/>
        <w:sz w:val="22"/>
        <w:lang w:val="x-none"/>
      </w:rPr>
    </w:lvl>
    <w:lvl w:ilvl="6">
      <w:start w:val="1"/>
      <w:numFmt w:val="decimal"/>
      <w:lvlText w:val="%1.%2.%3.%4.%5.%6.%7."/>
      <w:lvlJc w:val="left"/>
      <w:pPr>
        <w:tabs>
          <w:tab w:val="num" w:pos="0"/>
        </w:tabs>
        <w:ind w:left="1440" w:hanging="1440"/>
      </w:pPr>
      <w:rPr>
        <w:rFonts w:ascii="Symbol" w:hAnsi="Symbol" w:cs="Symbol"/>
        <w:i w:val="0"/>
        <w:sz w:val="22"/>
        <w:lang w:val="x-none"/>
      </w:rPr>
    </w:lvl>
    <w:lvl w:ilvl="7">
      <w:start w:val="1"/>
      <w:numFmt w:val="decimal"/>
      <w:lvlText w:val="%1.%2.%3.%4.%5.%6.%7.%8."/>
      <w:lvlJc w:val="left"/>
      <w:pPr>
        <w:tabs>
          <w:tab w:val="num" w:pos="0"/>
        </w:tabs>
        <w:ind w:left="1440" w:hanging="1440"/>
      </w:pPr>
      <w:rPr>
        <w:rFonts w:ascii="Symbol" w:hAnsi="Symbol" w:cs="Symbol"/>
        <w:i w:val="0"/>
        <w:sz w:val="22"/>
        <w:lang w:val="x-none"/>
      </w:rPr>
    </w:lvl>
    <w:lvl w:ilvl="8">
      <w:start w:val="1"/>
      <w:numFmt w:val="decimal"/>
      <w:lvlText w:val="%1.%2.%3.%4.%5.%6.%7.%8.%9."/>
      <w:lvlJc w:val="left"/>
      <w:pPr>
        <w:tabs>
          <w:tab w:val="num" w:pos="0"/>
        </w:tabs>
        <w:ind w:left="1800" w:hanging="1800"/>
      </w:pPr>
      <w:rPr>
        <w:rFonts w:ascii="Symbol" w:hAnsi="Symbol" w:cs="Symbol"/>
        <w:i w:val="0"/>
        <w:sz w:val="22"/>
        <w:lang w:val="x-none"/>
      </w:rPr>
    </w:lvl>
  </w:abstractNum>
  <w:abstractNum w:abstractNumId="30" w15:restartNumberingAfterBreak="0">
    <w:nsid w:val="0000001F"/>
    <w:multiLevelType w:val="singleLevel"/>
    <w:tmpl w:val="0000001F"/>
    <w:name w:val="WW8Num31"/>
    <w:lvl w:ilvl="0">
      <w:start w:val="1"/>
      <w:numFmt w:val="bullet"/>
      <w:lvlText w:val=""/>
      <w:lvlJc w:val="left"/>
      <w:pPr>
        <w:tabs>
          <w:tab w:val="num" w:pos="1134"/>
        </w:tabs>
        <w:ind w:left="0" w:firstLine="851"/>
      </w:pPr>
      <w:rPr>
        <w:rFonts w:ascii="Symbol" w:hAnsi="Symbol" w:cs="Symbol"/>
        <w:sz w:val="24"/>
        <w:szCs w:val="24"/>
        <w:lang w:val="x-none"/>
      </w:rPr>
    </w:lvl>
  </w:abstractNum>
  <w:abstractNum w:abstractNumId="31" w15:restartNumberingAfterBreak="0">
    <w:nsid w:val="00000020"/>
    <w:multiLevelType w:val="multilevel"/>
    <w:tmpl w:val="00000020"/>
    <w:name w:val="WW8Num32"/>
    <w:lvl w:ilvl="0">
      <w:start w:val="4"/>
      <w:numFmt w:val="decimal"/>
      <w:lvlText w:val="%1."/>
      <w:lvlJc w:val="left"/>
      <w:pPr>
        <w:tabs>
          <w:tab w:val="num" w:pos="0"/>
        </w:tabs>
        <w:ind w:left="810" w:hanging="810"/>
      </w:pPr>
      <w:rPr>
        <w:b w:val="0"/>
        <w:bCs w:val="0"/>
        <w:sz w:val="20"/>
        <w:szCs w:val="24"/>
      </w:rPr>
    </w:lvl>
    <w:lvl w:ilvl="1">
      <w:start w:val="4"/>
      <w:numFmt w:val="decimal"/>
      <w:lvlText w:val="%1.%2."/>
      <w:lvlJc w:val="left"/>
      <w:pPr>
        <w:tabs>
          <w:tab w:val="num" w:pos="0"/>
        </w:tabs>
        <w:ind w:left="810" w:hanging="810"/>
      </w:pPr>
      <w:rPr>
        <w:b w:val="0"/>
        <w:bCs w:val="0"/>
        <w:sz w:val="20"/>
        <w:szCs w:val="24"/>
      </w:rPr>
    </w:lvl>
    <w:lvl w:ilvl="2">
      <w:start w:val="2"/>
      <w:numFmt w:val="decimal"/>
      <w:lvlText w:val="%1.%2.%3."/>
      <w:lvlJc w:val="left"/>
      <w:pPr>
        <w:tabs>
          <w:tab w:val="num" w:pos="0"/>
        </w:tabs>
        <w:ind w:left="810" w:hanging="810"/>
      </w:pPr>
      <w:rPr>
        <w:b w:val="0"/>
        <w:bCs w:val="0"/>
        <w:sz w:val="20"/>
        <w:szCs w:val="24"/>
      </w:rPr>
    </w:lvl>
    <w:lvl w:ilvl="3">
      <w:start w:val="15"/>
      <w:numFmt w:val="decimal"/>
      <w:lvlText w:val="%1.%2.%3.%4."/>
      <w:lvlJc w:val="left"/>
      <w:pPr>
        <w:tabs>
          <w:tab w:val="num" w:pos="0"/>
        </w:tabs>
        <w:ind w:left="810" w:hanging="810"/>
      </w:pPr>
      <w:rPr>
        <w:b w:val="0"/>
        <w:bCs w:val="0"/>
        <w:sz w:val="20"/>
        <w:szCs w:val="24"/>
      </w:rPr>
    </w:lvl>
    <w:lvl w:ilvl="4">
      <w:start w:val="1"/>
      <w:numFmt w:val="decimal"/>
      <w:lvlText w:val="%1.%2.%3.%4.%5."/>
      <w:lvlJc w:val="left"/>
      <w:pPr>
        <w:tabs>
          <w:tab w:val="num" w:pos="0"/>
        </w:tabs>
        <w:ind w:left="1080" w:hanging="1080"/>
      </w:pPr>
      <w:rPr>
        <w:b w:val="0"/>
        <w:bCs w:val="0"/>
        <w:sz w:val="20"/>
        <w:szCs w:val="24"/>
      </w:rPr>
    </w:lvl>
    <w:lvl w:ilvl="5">
      <w:start w:val="1"/>
      <w:numFmt w:val="decimal"/>
      <w:lvlText w:val="%1.%2.%3.%4.%5.%6."/>
      <w:lvlJc w:val="left"/>
      <w:pPr>
        <w:tabs>
          <w:tab w:val="num" w:pos="0"/>
        </w:tabs>
        <w:ind w:left="1080" w:hanging="1080"/>
      </w:pPr>
      <w:rPr>
        <w:b w:val="0"/>
        <w:bCs w:val="0"/>
        <w:sz w:val="20"/>
        <w:szCs w:val="24"/>
      </w:rPr>
    </w:lvl>
    <w:lvl w:ilvl="6">
      <w:start w:val="1"/>
      <w:numFmt w:val="decimal"/>
      <w:lvlText w:val="%1.%2.%3.%4.%5.%6.%7."/>
      <w:lvlJc w:val="left"/>
      <w:pPr>
        <w:tabs>
          <w:tab w:val="num" w:pos="0"/>
        </w:tabs>
        <w:ind w:left="1440" w:hanging="1440"/>
      </w:pPr>
      <w:rPr>
        <w:b w:val="0"/>
        <w:bCs w:val="0"/>
        <w:sz w:val="20"/>
        <w:szCs w:val="24"/>
      </w:rPr>
    </w:lvl>
    <w:lvl w:ilvl="7">
      <w:start w:val="1"/>
      <w:numFmt w:val="decimal"/>
      <w:lvlText w:val="%1.%2.%3.%4.%5.%6.%7.%8."/>
      <w:lvlJc w:val="left"/>
      <w:pPr>
        <w:tabs>
          <w:tab w:val="num" w:pos="0"/>
        </w:tabs>
        <w:ind w:left="1440" w:hanging="1440"/>
      </w:pPr>
      <w:rPr>
        <w:b w:val="0"/>
        <w:bCs w:val="0"/>
        <w:sz w:val="20"/>
        <w:szCs w:val="24"/>
      </w:rPr>
    </w:lvl>
    <w:lvl w:ilvl="8">
      <w:start w:val="1"/>
      <w:numFmt w:val="decimal"/>
      <w:lvlText w:val="%1.%2.%3.%4.%5.%6.%7.%8.%9."/>
      <w:lvlJc w:val="left"/>
      <w:pPr>
        <w:tabs>
          <w:tab w:val="num" w:pos="0"/>
        </w:tabs>
        <w:ind w:left="1800" w:hanging="1800"/>
      </w:pPr>
      <w:rPr>
        <w:b w:val="0"/>
        <w:bCs w:val="0"/>
        <w:sz w:val="20"/>
        <w:szCs w:val="24"/>
      </w:rPr>
    </w:lvl>
  </w:abstractNum>
  <w:abstractNum w:abstractNumId="32" w15:restartNumberingAfterBreak="0">
    <w:nsid w:val="02837D2F"/>
    <w:multiLevelType w:val="multilevel"/>
    <w:tmpl w:val="E76CCD00"/>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7B02AA"/>
    <w:multiLevelType w:val="multilevel"/>
    <w:tmpl w:val="AA368438"/>
    <w:lvl w:ilvl="0">
      <w:start w:val="5"/>
      <w:numFmt w:val="decimal"/>
      <w:lvlText w:val="%1"/>
      <w:lvlJc w:val="left"/>
      <w:pPr>
        <w:ind w:left="570" w:hanging="570"/>
      </w:pPr>
      <w:rPr>
        <w:rFonts w:hint="default"/>
      </w:rPr>
    </w:lvl>
    <w:lvl w:ilvl="1">
      <w:start w:val="10"/>
      <w:numFmt w:val="decimal"/>
      <w:lvlText w:val="%1.%2"/>
      <w:lvlJc w:val="left"/>
      <w:pPr>
        <w:ind w:left="570" w:hanging="570"/>
      </w:pPr>
      <w:rPr>
        <w:rFonts w:hint="default"/>
      </w:rPr>
    </w:lvl>
    <w:lvl w:ilvl="2">
      <w:start w:val="1"/>
      <w:numFmt w:val="decimal"/>
      <w:lvlText w:val="%1.%2.%3"/>
      <w:lvlJc w:val="left"/>
      <w:pPr>
        <w:ind w:left="570" w:hanging="57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16C66DB1"/>
    <w:multiLevelType w:val="multilevel"/>
    <w:tmpl w:val="C504DBE6"/>
    <w:lvl w:ilvl="0">
      <w:start w:val="5"/>
      <w:numFmt w:val="decimal"/>
      <w:lvlText w:val="%1"/>
      <w:lvlJc w:val="left"/>
      <w:pPr>
        <w:ind w:left="600" w:hanging="600"/>
      </w:pPr>
      <w:rPr>
        <w:rFonts w:hint="default"/>
        <w:sz w:val="24"/>
      </w:rPr>
    </w:lvl>
    <w:lvl w:ilvl="1">
      <w:start w:val="10"/>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5" w15:restartNumberingAfterBreak="0">
    <w:nsid w:val="658A2619"/>
    <w:multiLevelType w:val="multilevel"/>
    <w:tmpl w:val="A5FC6130"/>
    <w:lvl w:ilvl="0">
      <w:start w:val="5"/>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4"/>
  </w:num>
  <w:num w:numId="35">
    <w:abstractNumId w:val="3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2D"/>
    <w:rsid w:val="00032820"/>
    <w:rsid w:val="000622E0"/>
    <w:rsid w:val="00073A52"/>
    <w:rsid w:val="00080FC0"/>
    <w:rsid w:val="00085CB6"/>
    <w:rsid w:val="000C567C"/>
    <w:rsid w:val="000D670B"/>
    <w:rsid w:val="0010677B"/>
    <w:rsid w:val="00121C4D"/>
    <w:rsid w:val="00130901"/>
    <w:rsid w:val="00160B1B"/>
    <w:rsid w:val="00163942"/>
    <w:rsid w:val="00186090"/>
    <w:rsid w:val="00190519"/>
    <w:rsid w:val="001D7F3A"/>
    <w:rsid w:val="001F032B"/>
    <w:rsid w:val="00216D08"/>
    <w:rsid w:val="002244BC"/>
    <w:rsid w:val="002425B5"/>
    <w:rsid w:val="00261922"/>
    <w:rsid w:val="00262845"/>
    <w:rsid w:val="002F50F5"/>
    <w:rsid w:val="003001A2"/>
    <w:rsid w:val="00300658"/>
    <w:rsid w:val="0030087D"/>
    <w:rsid w:val="00317C4E"/>
    <w:rsid w:val="003567BF"/>
    <w:rsid w:val="003570C5"/>
    <w:rsid w:val="003A18DD"/>
    <w:rsid w:val="003B054D"/>
    <w:rsid w:val="003B1977"/>
    <w:rsid w:val="003C1476"/>
    <w:rsid w:val="003D7468"/>
    <w:rsid w:val="003F2C1F"/>
    <w:rsid w:val="003F50A2"/>
    <w:rsid w:val="003F7268"/>
    <w:rsid w:val="00407D31"/>
    <w:rsid w:val="00440F2F"/>
    <w:rsid w:val="004410BB"/>
    <w:rsid w:val="0045355A"/>
    <w:rsid w:val="00473793"/>
    <w:rsid w:val="004A6C6D"/>
    <w:rsid w:val="004D0307"/>
    <w:rsid w:val="005030D7"/>
    <w:rsid w:val="005177B9"/>
    <w:rsid w:val="0052321E"/>
    <w:rsid w:val="005662D3"/>
    <w:rsid w:val="005A0AAF"/>
    <w:rsid w:val="005E2840"/>
    <w:rsid w:val="006006F9"/>
    <w:rsid w:val="00602619"/>
    <w:rsid w:val="00681BAE"/>
    <w:rsid w:val="006A494E"/>
    <w:rsid w:val="006B06FB"/>
    <w:rsid w:val="006E04E1"/>
    <w:rsid w:val="006F1FD6"/>
    <w:rsid w:val="0070017B"/>
    <w:rsid w:val="00732575"/>
    <w:rsid w:val="00735E4D"/>
    <w:rsid w:val="00767BE0"/>
    <w:rsid w:val="00827E86"/>
    <w:rsid w:val="00860375"/>
    <w:rsid w:val="008B49A0"/>
    <w:rsid w:val="008C10CB"/>
    <w:rsid w:val="008C6393"/>
    <w:rsid w:val="008D7138"/>
    <w:rsid w:val="008F169F"/>
    <w:rsid w:val="009078D3"/>
    <w:rsid w:val="009164F6"/>
    <w:rsid w:val="00921430"/>
    <w:rsid w:val="009220FE"/>
    <w:rsid w:val="0094202C"/>
    <w:rsid w:val="009501BF"/>
    <w:rsid w:val="0095201C"/>
    <w:rsid w:val="00957522"/>
    <w:rsid w:val="00957EF1"/>
    <w:rsid w:val="00977760"/>
    <w:rsid w:val="009C1D8F"/>
    <w:rsid w:val="009C30E8"/>
    <w:rsid w:val="009F7D2E"/>
    <w:rsid w:val="00A22F5E"/>
    <w:rsid w:val="00A25506"/>
    <w:rsid w:val="00A36E80"/>
    <w:rsid w:val="00A46629"/>
    <w:rsid w:val="00A46735"/>
    <w:rsid w:val="00A60AD1"/>
    <w:rsid w:val="00A75C2E"/>
    <w:rsid w:val="00AC4BC9"/>
    <w:rsid w:val="00B0137B"/>
    <w:rsid w:val="00B01404"/>
    <w:rsid w:val="00B44A2E"/>
    <w:rsid w:val="00B70398"/>
    <w:rsid w:val="00B80B0A"/>
    <w:rsid w:val="00C24835"/>
    <w:rsid w:val="00C51816"/>
    <w:rsid w:val="00CA41F8"/>
    <w:rsid w:val="00CB0ACC"/>
    <w:rsid w:val="00CF692D"/>
    <w:rsid w:val="00D03F6B"/>
    <w:rsid w:val="00D12AD0"/>
    <w:rsid w:val="00D1590B"/>
    <w:rsid w:val="00D57C48"/>
    <w:rsid w:val="00D7110E"/>
    <w:rsid w:val="00D94C12"/>
    <w:rsid w:val="00DB2D06"/>
    <w:rsid w:val="00DD0C25"/>
    <w:rsid w:val="00DD2570"/>
    <w:rsid w:val="00E345D3"/>
    <w:rsid w:val="00E35FA3"/>
    <w:rsid w:val="00E9424F"/>
    <w:rsid w:val="00EA3608"/>
    <w:rsid w:val="00EA7556"/>
    <w:rsid w:val="00EE1EDF"/>
    <w:rsid w:val="00EE3507"/>
    <w:rsid w:val="00EE4AAA"/>
    <w:rsid w:val="00EF3636"/>
    <w:rsid w:val="00F34356"/>
    <w:rsid w:val="00F86F2F"/>
    <w:rsid w:val="00F9237E"/>
    <w:rsid w:val="00FA7501"/>
    <w:rsid w:val="00FD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71F5E9"/>
  <w15:chartTrackingRefBased/>
  <w15:docId w15:val="{A6A2AE92-3804-486D-BB6E-3F66D23B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uppressAutoHyphens/>
      <w:spacing w:line="360" w:lineRule="auto"/>
      <w:ind w:firstLine="567"/>
      <w:jc w:val="both"/>
    </w:pPr>
    <w:rPr>
      <w:sz w:val="28"/>
      <w:lang w:eastAsia="ar-SA"/>
    </w:rPr>
  </w:style>
  <w:style w:type="paragraph" w:styleId="1">
    <w:name w:val="heading 1"/>
    <w:basedOn w:val="a2"/>
    <w:next w:val="a2"/>
    <w:qFormat/>
    <w:pPr>
      <w:keepNext/>
      <w:keepLines/>
      <w:pageBreakBefore/>
      <w:numPr>
        <w:numId w:val="1"/>
      </w:numPr>
      <w:spacing w:before="480" w:after="240" w:line="240" w:lineRule="auto"/>
      <w:jc w:val="left"/>
      <w:outlineLvl w:val="0"/>
    </w:pPr>
    <w:rPr>
      <w:rFonts w:ascii="Arial" w:hAnsi="Arial" w:cs="Arial"/>
      <w:b/>
      <w:kern w:val="1"/>
      <w:sz w:val="40"/>
    </w:rPr>
  </w:style>
  <w:style w:type="paragraph" w:styleId="2">
    <w:name w:val="heading 2"/>
    <w:basedOn w:val="a2"/>
    <w:next w:val="a2"/>
    <w:qFormat/>
    <w:pPr>
      <w:keepNext/>
      <w:numPr>
        <w:ilvl w:val="1"/>
        <w:numId w:val="1"/>
      </w:numPr>
      <w:spacing w:before="360" w:after="120" w:line="240" w:lineRule="auto"/>
      <w:jc w:val="left"/>
      <w:outlineLvl w:val="1"/>
    </w:pPr>
    <w:rPr>
      <w:b/>
      <w:sz w:val="32"/>
    </w:rPr>
  </w:style>
  <w:style w:type="paragraph" w:styleId="30">
    <w:name w:val="heading 3"/>
    <w:basedOn w:val="a2"/>
    <w:next w:val="a2"/>
    <w:qFormat/>
    <w:pPr>
      <w:keepNext/>
      <w:spacing w:before="120" w:after="120" w:line="240" w:lineRule="auto"/>
      <w:ind w:firstLine="0"/>
      <w:jc w:val="left"/>
      <w:outlineLvl w:val="2"/>
    </w:pPr>
    <w:rPr>
      <w:b/>
    </w:rPr>
  </w:style>
  <w:style w:type="paragraph" w:styleId="4">
    <w:name w:val="heading 4"/>
    <w:basedOn w:val="a2"/>
    <w:next w:val="a2"/>
    <w:qFormat/>
    <w:pPr>
      <w:keepNext/>
      <w:tabs>
        <w:tab w:val="left" w:pos="1134"/>
      </w:tabs>
      <w:spacing w:before="240" w:after="120" w:line="240" w:lineRule="auto"/>
      <w:ind w:firstLine="0"/>
      <w:outlineLvl w:val="3"/>
    </w:pPr>
    <w:rPr>
      <w:b/>
      <w:i/>
    </w:rPr>
  </w:style>
  <w:style w:type="paragraph" w:styleId="5">
    <w:name w:val="heading 5"/>
    <w:basedOn w:val="a2"/>
    <w:next w:val="a2"/>
    <w:qFormat/>
    <w:pPr>
      <w:keepNext/>
      <w:tabs>
        <w:tab w:val="left" w:pos="360"/>
      </w:tabs>
      <w:spacing w:before="60"/>
      <w:ind w:firstLine="0"/>
      <w:outlineLvl w:val="4"/>
    </w:pPr>
    <w:rPr>
      <w:b/>
      <w:sz w:val="26"/>
    </w:rPr>
  </w:style>
  <w:style w:type="paragraph" w:styleId="6">
    <w:name w:val="heading 6"/>
    <w:basedOn w:val="a2"/>
    <w:next w:val="a2"/>
    <w:qFormat/>
    <w:pPr>
      <w:widowControl w:val="0"/>
      <w:tabs>
        <w:tab w:val="left" w:pos="360"/>
      </w:tabs>
      <w:spacing w:before="240" w:after="60"/>
      <w:ind w:firstLine="0"/>
      <w:outlineLvl w:val="5"/>
    </w:pPr>
    <w:rPr>
      <w:b/>
      <w:sz w:val="22"/>
    </w:rPr>
  </w:style>
  <w:style w:type="paragraph" w:styleId="7">
    <w:name w:val="heading 7"/>
    <w:basedOn w:val="a2"/>
    <w:next w:val="a2"/>
    <w:qFormat/>
    <w:pPr>
      <w:widowControl w:val="0"/>
      <w:tabs>
        <w:tab w:val="left" w:pos="360"/>
      </w:tabs>
      <w:spacing w:before="240" w:after="60"/>
      <w:ind w:firstLine="0"/>
      <w:outlineLvl w:val="6"/>
    </w:pPr>
    <w:rPr>
      <w:sz w:val="26"/>
    </w:rPr>
  </w:style>
  <w:style w:type="paragraph" w:styleId="8">
    <w:name w:val="heading 8"/>
    <w:basedOn w:val="a2"/>
    <w:next w:val="a2"/>
    <w:qFormat/>
    <w:pPr>
      <w:widowControl w:val="0"/>
      <w:tabs>
        <w:tab w:val="left" w:pos="360"/>
      </w:tabs>
      <w:spacing w:before="240" w:after="60"/>
      <w:ind w:firstLine="0"/>
      <w:outlineLvl w:val="7"/>
    </w:pPr>
    <w:rPr>
      <w:i/>
      <w:sz w:val="26"/>
    </w:rPr>
  </w:style>
  <w:style w:type="paragraph" w:styleId="9">
    <w:name w:val="heading 9"/>
    <w:basedOn w:val="a2"/>
    <w:next w:val="a2"/>
    <w:qFormat/>
    <w:pPr>
      <w:widowControl w:val="0"/>
      <w:tabs>
        <w:tab w:val="left" w:pos="360"/>
      </w:tabs>
      <w:spacing w:before="240" w:after="60"/>
      <w:ind w:firstLine="0"/>
      <w:outlineLvl w:val="8"/>
    </w:pPr>
    <w:rPr>
      <w:rFonts w:ascii="Arial" w:hAnsi="Arial" w:cs="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b/>
      <w:i w:val="0"/>
      <w:sz w:val="22"/>
      <w:szCs w:val="22"/>
    </w:rPr>
  </w:style>
  <w:style w:type="character" w:customStyle="1" w:styleId="WW8Num1z3">
    <w:name w:val="WW8Num1z3"/>
    <w:rPr>
      <w:b w:val="0"/>
      <w:i w:val="0"/>
      <w:sz w:val="24"/>
      <w:szCs w:val="24"/>
    </w:rPr>
  </w:style>
  <w:style w:type="character" w:customStyle="1" w:styleId="WW8Num1z4">
    <w:name w:val="WW8Num1z4"/>
    <w:rPr>
      <w:b w:val="0"/>
      <w:i w:val="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color w:val="auto"/>
      <w:sz w:val="22"/>
      <w:szCs w:val="22"/>
      <w:lang w:val="ru-RU" w:eastAsia="ar-SA" w:bidi="ar-SA"/>
    </w:rPr>
  </w:style>
  <w:style w:type="character" w:customStyle="1" w:styleId="WW8Num3z0">
    <w:name w:val="WW8Num3z0"/>
    <w:rPr>
      <w:rFonts w:ascii="Symbol" w:hAnsi="Symbol" w:cs="Symbol"/>
      <w:color w:val="000000"/>
      <w:sz w:val="22"/>
      <w:szCs w:val="22"/>
    </w:rPr>
  </w:style>
  <w:style w:type="character" w:customStyle="1" w:styleId="WW8Num4z0">
    <w:name w:val="WW8Num4z0"/>
    <w:rPr>
      <w:rFonts w:ascii="Symbol" w:eastAsia="Times New Roman" w:hAnsi="Symbol" w:cs="Symbol"/>
      <w:color w:val="auto"/>
      <w:sz w:val="28"/>
      <w:szCs w:val="28"/>
      <w:lang w:val="ru-RU" w:eastAsia="ar-SA" w:bidi="ar-SA"/>
    </w:rPr>
  </w:style>
  <w:style w:type="character" w:customStyle="1" w:styleId="WW8Num4z1">
    <w:name w:val="WW8Num4z1"/>
  </w:style>
  <w:style w:type="character" w:customStyle="1" w:styleId="WW8Num4z2">
    <w:name w:val="WW8Num4z2"/>
    <w:rPr>
      <w:rFonts w:ascii="Wingdings" w:hAnsi="Wingdings" w:cs="Wingdings"/>
    </w:rPr>
  </w:style>
  <w:style w:type="character" w:customStyle="1" w:styleId="WW8Num4z3">
    <w:name w:val="WW8Num4z3"/>
    <w:rPr>
      <w:b w:val="0"/>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style>
  <w:style w:type="character" w:customStyle="1" w:styleId="WW8Num5z2">
    <w:name w:val="WW8Num5z2"/>
    <w:rPr>
      <w:rFonts w:ascii="Wingdings" w:hAnsi="Wingdings" w:cs="Wingdings"/>
    </w:rPr>
  </w:style>
  <w:style w:type="character" w:customStyle="1" w:styleId="WW8Num5z3">
    <w:name w:val="WW8Num5z3"/>
    <w:rPr>
      <w:b w:val="0"/>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color w:val="000000"/>
      <w:sz w:val="22"/>
      <w:szCs w:val="22"/>
      <w:lang w:val="ru-RU" w:eastAsia="ar-SA" w:bidi="ar-S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b w:val="0"/>
    </w:rPr>
  </w:style>
  <w:style w:type="character" w:customStyle="1" w:styleId="WW8Num6z4">
    <w:name w:val="WW8Num6z4"/>
    <w:rPr>
      <w:rFonts w:eastAsia="Times New Roman" w:cs="Times New Roman"/>
      <w:b w:val="0"/>
      <w:i w:val="0"/>
      <w:color w:val="auto"/>
      <w:sz w:val="22"/>
      <w:szCs w:val="22"/>
      <w:lang w:val="ru-RU" w:eastAsia="ar-SA" w:bidi="ar-SA"/>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color w:val="000000"/>
      <w:sz w:val="20"/>
      <w:szCs w:val="24"/>
    </w:rPr>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rPr>
      <w:b/>
    </w:rPr>
  </w:style>
  <w:style w:type="character" w:customStyle="1" w:styleId="WW8Num8z3">
    <w:name w:val="WW8Num8z3"/>
    <w:rPr>
      <w:b w:val="0"/>
    </w:rPr>
  </w:style>
  <w:style w:type="character" w:customStyle="1" w:styleId="WW8Num8z4">
    <w:name w:val="WW8Num8z4"/>
    <w:rPr>
      <w:b w:val="0"/>
      <w:i w:val="0"/>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Times New Roman" w:cs="Times New Roman"/>
      <w:color w:val="auto"/>
      <w:sz w:val="22"/>
      <w:szCs w:val="22"/>
      <w:lang w:val="ru-RU" w:eastAsia="ar-SA" w:bidi="ar-SA"/>
    </w:rPr>
  </w:style>
  <w:style w:type="character" w:customStyle="1" w:styleId="WW8Num10z0">
    <w:name w:val="WW8Num10z0"/>
    <w:rPr>
      <w:rFonts w:cs="Times New Roman"/>
    </w:rPr>
  </w:style>
  <w:style w:type="character" w:customStyle="1" w:styleId="WW8Num10z1">
    <w:name w:val="WW8Num10z1"/>
    <w:rPr>
      <w:rFonts w:cs="Times New Roman"/>
      <w:b w:val="0"/>
      <w:i w:val="0"/>
      <w:iCs w:val="0"/>
      <w:color w:val="auto"/>
    </w:rPr>
  </w:style>
  <w:style w:type="character" w:customStyle="1" w:styleId="WW8Num10z2">
    <w:name w:val="WW8Num10z2"/>
    <w:rPr>
      <w:rFonts w:ascii="Wingdings" w:hAnsi="Wingdings" w:cs="Wingding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WW8Num11z1">
    <w:name w:val="WW8Num11z1"/>
  </w:style>
  <w:style w:type="character" w:customStyle="1" w:styleId="WW8Num11z2">
    <w:name w:val="WW8Num11z2"/>
    <w:rPr>
      <w:rFonts w:ascii="Wingdings" w:hAnsi="Wingdings" w:cs="Wingdings"/>
    </w:rPr>
  </w:style>
  <w:style w:type="character" w:customStyle="1" w:styleId="WW8Num11z4">
    <w:name w:val="WW8Num11z4"/>
    <w:rPr>
      <w:b w:val="0"/>
      <w:i w:val="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rPr>
      <w:rFonts w:ascii="Wingdings" w:hAnsi="Wingdings" w:cs="Wingdings"/>
    </w:rPr>
  </w:style>
  <w:style w:type="character" w:customStyle="1" w:styleId="WW8Num12z4">
    <w:name w:val="WW8Num12z4"/>
    <w:rPr>
      <w:b w:val="0"/>
      <w:i w:val="0"/>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z w:val="28"/>
    </w:rPr>
  </w:style>
  <w:style w:type="character" w:customStyle="1" w:styleId="WW8Num14z0">
    <w:name w:val="WW8Num14z0"/>
    <w:rPr>
      <w:rFonts w:ascii="Symbol" w:hAnsi="Symbol" w:cs="Times New Roman"/>
    </w:rPr>
  </w:style>
  <w:style w:type="character" w:customStyle="1" w:styleId="WW8Num14z1">
    <w:name w:val="WW8Num14z1"/>
  </w:style>
  <w:style w:type="character" w:customStyle="1" w:styleId="WW8Num14z2">
    <w:name w:val="WW8Num14z2"/>
    <w:rPr>
      <w:rFonts w:ascii="Wingdings" w:hAnsi="Wingdings" w:cs="Wingdings"/>
    </w:rPr>
  </w:style>
  <w:style w:type="character" w:customStyle="1" w:styleId="WW8Num14z3">
    <w:name w:val="WW8Num14z3"/>
    <w:rPr>
      <w:b w:val="0"/>
      <w:i w:val="0"/>
      <w:sz w:val="24"/>
      <w:szCs w:val="24"/>
    </w:rPr>
  </w:style>
  <w:style w:type="character" w:customStyle="1" w:styleId="WW8Num14z4">
    <w:name w:val="WW8Num14z4"/>
    <w:rPr>
      <w:rFonts w:eastAsia="Times New Roman" w:cs="Times New Roman"/>
      <w:b w:val="0"/>
      <w:i w:val="0"/>
      <w:color w:val="auto"/>
      <w:sz w:val="22"/>
      <w:szCs w:val="22"/>
      <w:lang w:val="ru-RU" w:eastAsia="ar-SA" w:bidi="ar-SA"/>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5z1">
    <w:name w:val="WW8Num15z1"/>
  </w:style>
  <w:style w:type="character" w:customStyle="1" w:styleId="WW8Num15z2">
    <w:name w:val="WW8Num15z2"/>
    <w:rPr>
      <w:rFonts w:ascii="Wingdings" w:hAnsi="Wingdings" w:cs="Wingdings"/>
    </w:rPr>
  </w:style>
  <w:style w:type="character" w:customStyle="1" w:styleId="WW8Num15z3">
    <w:name w:val="WW8Num15z3"/>
    <w:rPr>
      <w:b w:val="0"/>
      <w:i w:val="0"/>
      <w:sz w:val="24"/>
      <w:szCs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b w:val="0"/>
      <w:i w:val="0"/>
      <w:sz w:val="24"/>
      <w:szCs w:val="24"/>
    </w:rPr>
  </w:style>
  <w:style w:type="character" w:customStyle="1" w:styleId="WW8Num16z4">
    <w:name w:val="WW8Num16z4"/>
    <w:rPr>
      <w:b w:val="0"/>
      <w:i w:val="0"/>
    </w:rPr>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Times New Roman" w:hAnsi="Symbol" w:cs="Symbol"/>
      <w:color w:val="auto"/>
      <w:sz w:val="22"/>
      <w:szCs w:val="22"/>
      <w:lang w:val="ru-RU" w:eastAsia="ar-SA" w:bidi="ar-S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b w:val="0"/>
      <w:i w:val="0"/>
      <w:sz w:val="24"/>
      <w:szCs w:val="24"/>
    </w:rPr>
  </w:style>
  <w:style w:type="character" w:customStyle="1" w:styleId="WW8Num17z4">
    <w:name w:val="WW8Num17z4"/>
    <w:rPr>
      <w:b w:val="0"/>
      <w:i w:val="0"/>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Times New Roman" w:hAnsi="Symbol" w:cs="Symbol"/>
      <w:strike w:val="0"/>
      <w:dstrike w:val="0"/>
      <w:color w:val="000000"/>
      <w:sz w:val="22"/>
      <w:szCs w:val="22"/>
      <w:em w:val="none"/>
      <w:lang w:val="ru-RU" w:eastAsia="ar-SA"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b w:val="0"/>
    </w:rPr>
  </w:style>
  <w:style w:type="character" w:customStyle="1" w:styleId="WW8Num18z4">
    <w:name w:val="WW8Num18z4"/>
    <w:rPr>
      <w:b w:val="0"/>
      <w:i w:val="0"/>
    </w:rPr>
  </w:style>
  <w:style w:type="character" w:customStyle="1" w:styleId="WW8Num18z5">
    <w:name w:val="WW8Num18z5"/>
  </w:style>
  <w:style w:type="character" w:customStyle="1" w:styleId="WW8Num18z6">
    <w:name w:val="WW8Num18z6"/>
    <w:rPr>
      <w:rFonts w:cs="Times New Roman"/>
    </w:rPr>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Times New Roman" w:hAnsi="Symbol" w:cs="Times New Roman"/>
      <w:color w:val="auto"/>
      <w:spacing w:val="-4"/>
      <w:kern w:val="1"/>
      <w:sz w:val="22"/>
      <w:szCs w:val="22"/>
      <w:lang w:val="ru-RU" w:eastAsia="ar-SA" w:bidi="ar-SA"/>
    </w:rPr>
  </w:style>
  <w:style w:type="character" w:customStyle="1" w:styleId="WW8Num20z0">
    <w:name w:val="WW8Num20z0"/>
    <w:rPr>
      <w:rFonts w:eastAsia="Lucida Sans Unicode" w:cs="Times New Roman"/>
      <w:spacing w:val="-4"/>
      <w:kern w:val="1"/>
    </w:rPr>
  </w:style>
  <w:style w:type="character" w:customStyle="1" w:styleId="WW8Num20z1">
    <w:name w:val="WW8Num20z1"/>
  </w:style>
  <w:style w:type="character" w:customStyle="1" w:styleId="WW8Num21z0">
    <w:name w:val="WW8Num21z0"/>
    <w:rPr>
      <w:rFonts w:ascii="Times New Roman" w:hAnsi="Times New Roman" w:cs="Times New Roman"/>
      <w:sz w:val="16"/>
      <w:szCs w:val="16"/>
    </w:rPr>
  </w:style>
  <w:style w:type="character" w:customStyle="1" w:styleId="WW8Num21z1">
    <w:name w:val="WW8Num21z1"/>
    <w:rPr>
      <w:rFonts w:ascii="Courier New" w:hAnsi="Courier New" w:cs="Courier New"/>
      <w:iCs/>
      <w:color w:val="000000"/>
      <w:spacing w:val="-2"/>
      <w:kern w:val="1"/>
      <w:sz w:val="22"/>
      <w:szCs w:val="22"/>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b w:val="0"/>
      <w:i w:val="0"/>
    </w:rPr>
  </w:style>
  <w:style w:type="character" w:customStyle="1" w:styleId="WW8Num21z5">
    <w:name w:val="WW8Num21z5"/>
  </w:style>
  <w:style w:type="character" w:customStyle="1" w:styleId="WW8Num21z6">
    <w:name w:val="WW8Num21z6"/>
    <w:rPr>
      <w:rFonts w:cs="Times New Roman"/>
    </w:rPr>
  </w:style>
  <w:style w:type="character" w:customStyle="1" w:styleId="WW8Num21z7">
    <w:name w:val="WW8Num21z7"/>
  </w:style>
  <w:style w:type="character" w:customStyle="1" w:styleId="WW8Num21z8">
    <w:name w:val="WW8Num21z8"/>
  </w:style>
  <w:style w:type="character" w:customStyle="1" w:styleId="WW8Num22z0">
    <w:name w:val="WW8Num22z0"/>
    <w:rPr>
      <w:color w:val="FF0000"/>
      <w:sz w:val="24"/>
      <w:szCs w:val="24"/>
    </w:rPr>
  </w:style>
  <w:style w:type="character" w:customStyle="1" w:styleId="WW8Num23z0">
    <w:name w:val="WW8Num23z0"/>
    <w:rPr>
      <w:rFonts w:ascii="Symbol" w:hAnsi="Symbol" w:cs="Symbol"/>
    </w:rPr>
  </w:style>
  <w:style w:type="character" w:customStyle="1" w:styleId="WW8Num23z4">
    <w:name w:val="WW8Num23z4"/>
    <w:rPr>
      <w:b w:val="0"/>
      <w:i w:val="0"/>
      <w:color w:val="000000"/>
      <w:sz w:val="22"/>
      <w:szCs w:val="22"/>
    </w:rPr>
  </w:style>
  <w:style w:type="character" w:customStyle="1" w:styleId="WW8Num24z0">
    <w:name w:val="WW8Num24z0"/>
    <w:rPr>
      <w:rFonts w:ascii="Symbol" w:hAnsi="Symbol" w:cs="Symbol"/>
      <w:lang w:val="ru-RU"/>
    </w:rPr>
  </w:style>
  <w:style w:type="character" w:customStyle="1" w:styleId="WW8Num24z3">
    <w:name w:val="WW8Num24z3"/>
    <w:rPr>
      <w:b w:val="0"/>
      <w:sz w:val="22"/>
      <w:szCs w:val="22"/>
      <w:lang w:val="x-none"/>
    </w:rPr>
  </w:style>
  <w:style w:type="character" w:customStyle="1" w:styleId="WW8Num25z0">
    <w:name w:val="WW8Num25z0"/>
    <w:rPr>
      <w:rFonts w:ascii="Symbol" w:hAnsi="Symbol" w:cs="Symbol"/>
    </w:rPr>
  </w:style>
  <w:style w:type="character" w:customStyle="1" w:styleId="WW8Num25z2">
    <w:name w:val="WW8Num25z2"/>
    <w:rPr>
      <w:b w:val="0"/>
      <w:bCs w:val="0"/>
      <w:sz w:val="20"/>
      <w:szCs w:val="24"/>
    </w:rPr>
  </w:style>
  <w:style w:type="character" w:customStyle="1" w:styleId="WW8Num25z4">
    <w:name w:val="WW8Num25z4"/>
    <w:rPr>
      <w:b w:val="0"/>
      <w:i w:val="0"/>
      <w:sz w:val="22"/>
      <w:szCs w:val="22"/>
      <w:lang w:val="x-none"/>
    </w:rPr>
  </w:style>
  <w:style w:type="character" w:customStyle="1" w:styleId="WW8Num26z0">
    <w:name w:val="WW8Num26z0"/>
    <w:rPr>
      <w:rFonts w:ascii="Symbol" w:hAnsi="Symbol" w:cs="Symbol"/>
      <w:b w:val="0"/>
      <w:bCs w:val="0"/>
    </w:rPr>
  </w:style>
  <w:style w:type="character" w:customStyle="1" w:styleId="WW8Num27z0">
    <w:name w:val="WW8Num27z0"/>
    <w:rPr>
      <w:kern w:val="1"/>
      <w:sz w:val="24"/>
      <w:szCs w:val="24"/>
    </w:rPr>
  </w:style>
  <w:style w:type="character" w:customStyle="1" w:styleId="WW8Num27z1">
    <w:name w:val="WW8Num27z1"/>
    <w:rPr>
      <w:rFonts w:ascii="OpenSymbol" w:hAnsi="OpenSymbol" w:cs="OpenSymbol"/>
    </w:rPr>
  </w:style>
  <w:style w:type="character" w:customStyle="1" w:styleId="WW8Num27z2">
    <w:name w:val="WW8Num27z2"/>
    <w:rPr>
      <w:rFonts w:hint="default"/>
    </w:rPr>
  </w:style>
  <w:style w:type="character" w:customStyle="1" w:styleId="WW8Num27z4">
    <w:name w:val="WW8Num27z4"/>
    <w:rPr>
      <w:rFonts w:ascii="Times New Roman" w:hAnsi="Times New Roman" w:cs="Times New Roman" w:hint="default"/>
    </w:rPr>
  </w:style>
  <w:style w:type="character" w:customStyle="1" w:styleId="WW8Num28z0">
    <w:name w:val="WW8Num28z0"/>
    <w:rPr>
      <w:rFonts w:ascii="Symbol" w:hAnsi="Symbol" w:cs="Symbol"/>
      <w:sz w:val="16"/>
      <w:szCs w:val="16"/>
    </w:rPr>
  </w:style>
  <w:style w:type="character" w:customStyle="1" w:styleId="WW8Num29z0">
    <w:name w:val="WW8Num29z0"/>
    <w:rPr>
      <w:rFonts w:ascii="Times New Roman" w:hAnsi="Times New Roman" w:cs="Times New Roman"/>
      <w:b w:val="0"/>
      <w:bCs/>
      <w:spacing w:val="36"/>
      <w:sz w:val="24"/>
      <w:szCs w:val="24"/>
    </w:rPr>
  </w:style>
  <w:style w:type="character" w:customStyle="1" w:styleId="WW8Num30z0">
    <w:name w:val="WW8Num30z0"/>
    <w:rPr>
      <w:rFonts w:ascii="Symbol" w:hAnsi="Symbol" w:cs="Symbol"/>
      <w:i w:val="0"/>
      <w:sz w:val="22"/>
      <w:lang w:val="x-none"/>
    </w:rPr>
  </w:style>
  <w:style w:type="character" w:customStyle="1" w:styleId="WW8Num31z0">
    <w:name w:val="WW8Num31z0"/>
    <w:rPr>
      <w:rFonts w:ascii="Symbol" w:hAnsi="Symbol" w:cs="Symbol"/>
      <w:sz w:val="24"/>
      <w:szCs w:val="24"/>
      <w:lang w:val="x-none"/>
    </w:rPr>
  </w:style>
  <w:style w:type="character" w:customStyle="1" w:styleId="WW8Num32z0">
    <w:name w:val="WW8Num32z0"/>
    <w:rPr>
      <w:b w:val="0"/>
      <w:bCs w:val="0"/>
      <w:sz w:val="20"/>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b w:val="0"/>
    </w:rPr>
  </w:style>
  <w:style w:type="character" w:customStyle="1" w:styleId="WW8Num2z4">
    <w:name w:val="WW8Num2z4"/>
    <w:rPr>
      <w:b w:val="0"/>
      <w:i w:val="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8z1">
    <w:name w:val="WW8Num28z1"/>
    <w:rPr>
      <w:rFonts w:ascii="Courier New" w:hAnsi="Courier New" w:cs="Courier New"/>
    </w:rPr>
  </w:style>
  <w:style w:type="character" w:customStyle="1" w:styleId="WW8Num28z2">
    <w:name w:val="WW8Num28z2"/>
    <w:rPr>
      <w:b/>
    </w:rPr>
  </w:style>
  <w:style w:type="character" w:customStyle="1" w:styleId="WW8Num31z1">
    <w:name w:val="WW8Num31z1"/>
    <w:rPr>
      <w:rFonts w:ascii="OpenSymbol" w:hAnsi="OpenSymbol" w:cs="OpenSymbol"/>
    </w:rPr>
  </w:style>
  <w:style w:type="character" w:customStyle="1" w:styleId="WW8Num31z2">
    <w:name w:val="WW8Num31z2"/>
    <w:rPr>
      <w:b/>
      <w:i w:val="0"/>
      <w:sz w:val="22"/>
      <w:szCs w:val="22"/>
    </w:rPr>
  </w:style>
  <w:style w:type="character" w:customStyle="1" w:styleId="WW8Num32z1">
    <w:name w:val="WW8Num32z1"/>
    <w:rPr>
      <w:rFonts w:ascii="OpenSymbol" w:hAnsi="OpenSymbol" w:cs="OpenSymbol"/>
    </w:rPr>
  </w:style>
  <w:style w:type="character" w:customStyle="1" w:styleId="WW8Num32z2">
    <w:name w:val="WW8Num32z2"/>
  </w:style>
  <w:style w:type="character" w:customStyle="1" w:styleId="WW8Num32z3">
    <w:name w:val="WW8Num32z3"/>
    <w:rPr>
      <w:b w:val="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color w:val="000000"/>
      <w:sz w:val="22"/>
      <w:lang w:val="x-none"/>
    </w:rPr>
  </w:style>
  <w:style w:type="character" w:customStyle="1" w:styleId="WW8Num34z0">
    <w:name w:val="WW8Num34z0"/>
    <w:rPr>
      <w:rFonts w:cs="Times New Roman"/>
      <w:color w:val="000000"/>
      <w:sz w:val="24"/>
      <w:szCs w:val="24"/>
      <w:lang w:val="x-none"/>
    </w:rPr>
  </w:style>
  <w:style w:type="character" w:customStyle="1" w:styleId="WW8Num34z1">
    <w:name w:val="WW8Num34z1"/>
    <w:rPr>
      <w:rFonts w:ascii="OpenSymbol" w:hAnsi="OpenSymbol" w:cs="OpenSymbol"/>
    </w:rPr>
  </w:style>
  <w:style w:type="character" w:customStyle="1" w:styleId="WW8Num34z2">
    <w:name w:val="WW8Num34z2"/>
    <w:rPr>
      <w:rFonts w:ascii="Wingdings" w:hAnsi="Wingdings" w:cs="Wingdings" w:hint="default"/>
    </w:rPr>
  </w:style>
  <w:style w:type="character" w:customStyle="1" w:styleId="WW8Num35z0">
    <w:name w:val="WW8Num35z0"/>
    <w:rPr>
      <w:b w:val="0"/>
    </w:rPr>
  </w:style>
  <w:style w:type="character" w:customStyle="1" w:styleId="WW8Num36z0">
    <w:name w:val="WW8Num36z0"/>
    <w:rPr>
      <w:rFonts w:ascii="Symbol" w:hAnsi="Symbol" w:cs="Symbol"/>
    </w:rPr>
  </w:style>
  <w:style w:type="character" w:customStyle="1" w:styleId="WW8Num37z0">
    <w:name w:val="WW8Num37z0"/>
    <w:rPr>
      <w:rFonts w:cs="Times New Roman"/>
      <w:color w:val="000000"/>
    </w:rPr>
  </w:style>
  <w:style w:type="character" w:customStyle="1" w:styleId="WW8Num37z1">
    <w:name w:val="WW8Num37z1"/>
    <w:rPr>
      <w:rFonts w:ascii="OpenSymbol" w:hAnsi="OpenSymbol" w:cs="OpenSymbol"/>
    </w:rPr>
  </w:style>
  <w:style w:type="character" w:customStyle="1" w:styleId="WW8Num37z2">
    <w:name w:val="WW8Num37z2"/>
    <w:rPr>
      <w:b/>
      <w:i w:val="0"/>
      <w:sz w:val="22"/>
      <w:szCs w:val="22"/>
    </w:rPr>
  </w:style>
  <w:style w:type="character" w:customStyle="1" w:styleId="WW8Num37z3">
    <w:name w:val="WW8Num37z3"/>
    <w:rPr>
      <w:b w:val="0"/>
      <w:i w:val="0"/>
      <w:sz w:val="24"/>
      <w:szCs w:val="24"/>
    </w:rPr>
  </w:style>
  <w:style w:type="character" w:customStyle="1" w:styleId="WW8Num37z4">
    <w:name w:val="WW8Num37z4"/>
    <w:rPr>
      <w:b w:val="0"/>
      <w:i w:val="0"/>
    </w:rPr>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60">
    <w:name w:val="Основной шрифт абзаца6"/>
  </w:style>
  <w:style w:type="character" w:customStyle="1" w:styleId="WW8Num3z2">
    <w:name w:val="WW8Num3z2"/>
    <w:rPr>
      <w:b/>
    </w:rPr>
  </w:style>
  <w:style w:type="character" w:customStyle="1" w:styleId="WW8Num3z3">
    <w:name w:val="WW8Num3z3"/>
    <w:rPr>
      <w:b w:val="0"/>
    </w:rPr>
  </w:style>
  <w:style w:type="character" w:customStyle="1" w:styleId="WW8Num7z1">
    <w:name w:val="WW8Num7z1"/>
    <w:rPr>
      <w:rFonts w:cs="Times New Roman"/>
      <w:b w:val="0"/>
      <w:i w:val="0"/>
      <w:iCs w:val="0"/>
      <w:color w:val="auto"/>
    </w:rPr>
  </w:style>
  <w:style w:type="character" w:customStyle="1" w:styleId="WW8Num7z2">
    <w:name w:val="WW8Num7z2"/>
    <w:rPr>
      <w:b/>
    </w:rPr>
  </w:style>
  <w:style w:type="character" w:customStyle="1" w:styleId="WW8Num7z3">
    <w:name w:val="WW8Num7z3"/>
    <w:rPr>
      <w:b w:val="0"/>
    </w:rPr>
  </w:style>
  <w:style w:type="character" w:customStyle="1" w:styleId="WW8Num7z4">
    <w:name w:val="WW8Num7z4"/>
    <w:rPr>
      <w:rFonts w:eastAsia="Times New Roman" w:cs="Times New Roman"/>
      <w:b w:val="0"/>
      <w:i w:val="0"/>
      <w:color w:val="auto"/>
      <w:sz w:val="22"/>
      <w:szCs w:val="22"/>
      <w:lang w:val="ru-RU" w:eastAsia="ar-SA" w:bidi="ar-SA"/>
    </w:rPr>
  </w:style>
  <w:style w:type="character" w:customStyle="1" w:styleId="WW8Num9z1">
    <w:name w:val="WW8Num9z1"/>
    <w:rPr>
      <w:rFonts w:cs="Times New Roman"/>
      <w:b w:val="0"/>
      <w:i w:val="0"/>
      <w:iCs w:val="0"/>
      <w:color w:val="auto"/>
    </w:rPr>
  </w:style>
  <w:style w:type="character" w:customStyle="1" w:styleId="WW8Num9z2">
    <w:name w:val="WW8Num9z2"/>
    <w:rPr>
      <w:rFonts w:ascii="Wingdings" w:hAnsi="Wingdings" w:cs="Wingdings"/>
    </w:rPr>
  </w:style>
  <w:style w:type="character" w:customStyle="1" w:styleId="WW8Num9z4">
    <w:name w:val="WW8Num9z4"/>
    <w:rPr>
      <w:b w:val="0"/>
      <w:i w:val="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b w:val="0"/>
      <w:i w:val="0"/>
    </w:rPr>
  </w:style>
  <w:style w:type="character" w:customStyle="1" w:styleId="WW8Num15z4">
    <w:name w:val="WW8Num15z4"/>
    <w:rPr>
      <w:b w:val="0"/>
      <w:i w:val="0"/>
    </w:rPr>
  </w:style>
  <w:style w:type="character" w:customStyle="1" w:styleId="WW8Num19z1">
    <w:name w:val="WW8Num19z1"/>
  </w:style>
  <w:style w:type="character" w:customStyle="1" w:styleId="WW8Num20z2">
    <w:name w:val="WW8Num20z2"/>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50">
    <w:name w:val="Основной шрифт абзаца5"/>
  </w:style>
  <w:style w:type="character" w:customStyle="1" w:styleId="WW8Num20z3">
    <w:name w:val="WW8Num20z3"/>
    <w:rPr>
      <w:b w:val="0"/>
    </w:rPr>
  </w:style>
  <w:style w:type="character" w:customStyle="1" w:styleId="WW8Num3z1">
    <w:name w:val="WW8Num3z1"/>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rPr>
      <w:b/>
    </w:rPr>
  </w:style>
  <w:style w:type="character" w:customStyle="1" w:styleId="WW8Num19z3">
    <w:name w:val="WW8Num19z3"/>
    <w:rPr>
      <w:b w:val="0"/>
    </w:rPr>
  </w:style>
  <w:style w:type="character" w:customStyle="1" w:styleId="WW8Num19z4">
    <w:name w:val="WW8Num19z4"/>
    <w:rPr>
      <w:b w:val="0"/>
      <w:i w:val="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40">
    <w:name w:val="Основной шрифт абзаца4"/>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12z3">
    <w:name w:val="WW8Num12z3"/>
    <w:rPr>
      <w:rFonts w:ascii="Symbol" w:hAnsi="Symbol" w:cs="Symbol"/>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9z3">
    <w:name w:val="WW8Num9z3"/>
    <w:rPr>
      <w:b w:val="0"/>
      <w:i w:val="0"/>
      <w:sz w:val="24"/>
      <w:szCs w:val="24"/>
    </w:rPr>
  </w:style>
  <w:style w:type="character" w:customStyle="1" w:styleId="WW8Num22z1">
    <w:name w:val="WW8Num22z1"/>
    <w:rPr>
      <w:rFonts w:ascii="Courier New" w:hAnsi="Courier New" w:cs="Courier New"/>
    </w:rPr>
  </w:style>
  <w:style w:type="character" w:customStyle="1" w:styleId="WW8Num22z2">
    <w:name w:val="WW8Num22z2"/>
    <w:rPr>
      <w:b/>
      <w:i w:val="0"/>
      <w:sz w:val="24"/>
      <w:szCs w:val="24"/>
    </w:rPr>
  </w:style>
  <w:style w:type="character" w:customStyle="1" w:styleId="WW8Num22z3">
    <w:name w:val="WW8Num22z3"/>
    <w:rPr>
      <w:b w:val="0"/>
      <w:i w:val="0"/>
      <w:sz w:val="24"/>
      <w:szCs w:val="24"/>
    </w:rPr>
  </w:style>
  <w:style w:type="character" w:customStyle="1" w:styleId="WW8Num22z4">
    <w:name w:val="WW8Num22z4"/>
    <w:rPr>
      <w:b w:val="0"/>
      <w:i w:val="0"/>
    </w:rPr>
  </w:style>
  <w:style w:type="character" w:customStyle="1" w:styleId="WW8Num22z6">
    <w:name w:val="WW8Num22z6"/>
    <w:rPr>
      <w:rFonts w:cs="Times New Roman"/>
    </w:rPr>
  </w:style>
  <w:style w:type="character" w:customStyle="1" w:styleId="WW8Num23z1">
    <w:name w:val="WW8Num23z1"/>
    <w:rPr>
      <w:rFonts w:ascii="Courier New" w:hAnsi="Courier New" w:cs="Courier New"/>
    </w:rPr>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8Num10z3">
    <w:name w:val="WW8Num10z3"/>
    <w:rPr>
      <w:b w:val="0"/>
      <w:i w:val="0"/>
      <w:sz w:val="24"/>
      <w:szCs w:val="24"/>
    </w:rPr>
  </w:style>
  <w:style w:type="character" w:customStyle="1" w:styleId="WW8Num23z2">
    <w:name w:val="WW8Num23z2"/>
    <w:rPr>
      <w:rFonts w:ascii="Wingdings" w:hAnsi="Wingdings" w:cs="Wingdings"/>
    </w:rPr>
  </w:style>
  <w:style w:type="character" w:customStyle="1" w:styleId="WW8Num23z3">
    <w:name w:val="WW8Num23z3"/>
    <w:rPr>
      <w:b w:val="0"/>
    </w:rPr>
  </w:style>
  <w:style w:type="character" w:customStyle="1" w:styleId="WW8Num23z6">
    <w:name w:val="WW8Num23z6"/>
    <w:rPr>
      <w:rFonts w:cs="Times New Roman"/>
    </w:rPr>
  </w:style>
  <w:style w:type="character" w:customStyle="1" w:styleId="WW8Num24z1">
    <w:name w:val="WW8Num24z1"/>
    <w:rPr>
      <w:rFonts w:ascii="Wingdings 2" w:hAnsi="Wingdings 2" w:cs="Wingdings 2"/>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8Num22z5">
    <w:name w:val="WW8Num22z5"/>
  </w:style>
  <w:style w:type="character" w:customStyle="1" w:styleId="WW8Num22z7">
    <w:name w:val="WW8Num22z7"/>
  </w:style>
  <w:style w:type="character" w:customStyle="1" w:styleId="WW8Num22z8">
    <w:name w:val="WW8Num22z8"/>
  </w:style>
  <w:style w:type="character" w:customStyle="1" w:styleId="WW8Num23z5">
    <w:name w:val="WW8Num23z5"/>
  </w:style>
  <w:style w:type="character" w:customStyle="1" w:styleId="WW8Num23z7">
    <w:name w:val="WW8Num23z7"/>
  </w:style>
  <w:style w:type="character" w:customStyle="1" w:styleId="WW8Num23z8">
    <w:name w:val="WW8Num23z8"/>
  </w:style>
  <w:style w:type="character" w:customStyle="1" w:styleId="WW8Num24z2">
    <w:name w:val="WW8Num24z2"/>
    <w:rPr>
      <w:rFonts w:ascii="Wingdings" w:hAnsi="Wingdings" w:cs="Wingdings"/>
    </w:rPr>
  </w:style>
  <w:style w:type="character" w:customStyle="1" w:styleId="WW8Num24z4">
    <w:name w:val="WW8Num24z4"/>
    <w:rPr>
      <w:rFonts w:eastAsia="Times New Roman" w:cs="Times New Roman"/>
      <w:b w:val="0"/>
      <w:i w:val="0"/>
      <w:color w:val="auto"/>
      <w:sz w:val="22"/>
      <w:szCs w:val="22"/>
      <w:lang w:val="ru-RU" w:eastAsia="ar-SA" w:bidi="ar-SA"/>
    </w:rPr>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Times New Roman" w:hAnsi="Times New Roman" w:cs="OpenSymbol"/>
    </w:rPr>
  </w:style>
  <w:style w:type="character" w:customStyle="1" w:styleId="WW8Num25z3">
    <w:name w:val="WW8Num25z3"/>
    <w:rPr>
      <w:b w:val="0"/>
    </w:rPr>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w:hAnsi="OpenSymbol" w:cs="OpenSymbol"/>
    </w:rPr>
  </w:style>
  <w:style w:type="character" w:customStyle="1" w:styleId="WW8Num26z2">
    <w:name w:val="WW8Num26z2"/>
    <w:rPr>
      <w:b/>
    </w:rPr>
  </w:style>
  <w:style w:type="character" w:customStyle="1" w:styleId="WW8Num26z3">
    <w:name w:val="WW8Num26z3"/>
    <w:rPr>
      <w:b w:val="0"/>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31">
    <w:name w:val="Основной шрифт абзаца3"/>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29z1">
    <w:name w:val="WW8Num29z1"/>
    <w:rPr>
      <w:rFonts w:ascii="Courier New" w:hAnsi="Courier New" w:cs="Courier New"/>
    </w:rPr>
  </w:style>
  <w:style w:type="character" w:customStyle="1" w:styleId="WW8Num30z1">
    <w:name w:val="WW8Num30z1"/>
    <w:rPr>
      <w:rFonts w:ascii="OpenSymbol" w:hAnsi="OpenSymbol" w:cs="OpenSymbol"/>
    </w:rPr>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27z3">
    <w:name w:val="WW8Num27z3"/>
    <w:rPr>
      <w:rFonts w:ascii="Symbol" w:hAnsi="Symbol" w:cs="Symbol"/>
    </w:rPr>
  </w:style>
  <w:style w:type="character" w:customStyle="1" w:styleId="WW8Num33z1">
    <w:name w:val="WW8Num33z1"/>
    <w:rPr>
      <w:rFonts w:ascii="OpenSymbol" w:hAnsi="OpenSymbol" w:cs="OpenSymbol"/>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8Num35z1">
    <w:name w:val="WW8Num35z1"/>
    <w:rPr>
      <w:rFonts w:ascii="OpenSymbol" w:hAnsi="OpenSymbol" w:cs="OpenSymbol"/>
    </w:rPr>
  </w:style>
  <w:style w:type="character" w:customStyle="1" w:styleId="WW8Num36z1">
    <w:name w:val="WW8Num36z1"/>
    <w:rPr>
      <w:rFonts w:ascii="OpenSymbol" w:hAnsi="OpenSymbol" w:cs="OpenSymbol"/>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8Num38z1">
    <w:name w:val="WW8Num38z1"/>
    <w:rPr>
      <w:rFonts w:ascii="OpenSymbol" w:hAnsi="OpenSymbol" w:cs="OpenSymbol"/>
    </w:rPr>
  </w:style>
  <w:style w:type="character" w:customStyle="1" w:styleId="WW8Num39z0">
    <w:name w:val="WW8Num39z0"/>
    <w:rPr>
      <w:rFonts w:cs="Times New Roman"/>
      <w:color w:val="000000"/>
    </w:rPr>
  </w:style>
  <w:style w:type="character" w:customStyle="1" w:styleId="WW8Num39z1">
    <w:name w:val="WW8Num39z1"/>
    <w:rPr>
      <w:rFonts w:ascii="OpenSymbol" w:hAnsi="OpenSymbol" w:cs="OpenSymbol"/>
    </w:rPr>
  </w:style>
  <w:style w:type="character" w:customStyle="1" w:styleId="WW8Num40z0">
    <w:name w:val="WW8Num40z0"/>
    <w:rPr>
      <w:rFonts w:ascii="Symbol" w:hAnsi="Symbol" w:cs="Symbol"/>
    </w:rPr>
  </w:style>
  <w:style w:type="character" w:customStyle="1" w:styleId="WW8Num40z1">
    <w:name w:val="WW8Num40z1"/>
    <w:rPr>
      <w:rFonts w:ascii="OpenSymbol" w:hAnsi="OpenSymbol" w:cs="OpenSymbol"/>
    </w:rPr>
  </w:style>
  <w:style w:type="character" w:customStyle="1" w:styleId="WW8Num41z0">
    <w:name w:val="WW8Num41z0"/>
    <w:rPr>
      <w:i w:val="0"/>
    </w:rPr>
  </w:style>
  <w:style w:type="character" w:customStyle="1" w:styleId="WW8Num41z1">
    <w:name w:val="WW8Num41z1"/>
    <w:rPr>
      <w:rFonts w:ascii="OpenSymbol" w:hAnsi="OpenSymbol" w:cs="OpenSymbol"/>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8Num42z0">
    <w:name w:val="WW8Num42z0"/>
    <w:rPr>
      <w:rFonts w:ascii="Symbol" w:hAnsi="Symbol" w:cs="Symbol"/>
    </w:rPr>
  </w:style>
  <w:style w:type="character" w:customStyle="1" w:styleId="WW8Num42z1">
    <w:name w:val="WW8Num42z1"/>
    <w:rPr>
      <w:rFonts w:ascii="OpenSymbol" w:hAnsi="OpenSymbol" w:cs="OpenSymbol"/>
    </w:rPr>
  </w:style>
  <w:style w:type="character" w:customStyle="1" w:styleId="WW8Num43z0">
    <w:name w:val="WW8Num43z0"/>
    <w:rPr>
      <w:rFonts w:ascii="Symbol" w:hAnsi="Symbol" w:cs="OpenSymbol"/>
    </w:rPr>
  </w:style>
  <w:style w:type="character" w:customStyle="1" w:styleId="WW8Num43z1">
    <w:name w:val="WW8Num43z1"/>
    <w:rPr>
      <w:rFonts w:ascii="OpenSymbol" w:hAnsi="OpenSymbol" w:cs="Open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5z0">
    <w:name w:val="WW8Num45z0"/>
    <w:rPr>
      <w:i w:val="0"/>
    </w:rPr>
  </w:style>
  <w:style w:type="character" w:customStyle="1" w:styleId="WW8Num45z1">
    <w:name w:val="WW8Num45z1"/>
    <w:rPr>
      <w:rFonts w:ascii="OpenSymbol" w:hAnsi="OpenSymbol" w:cs="OpenSymbol"/>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8Num47z0">
    <w:name w:val="WW8Num47z0"/>
    <w:rPr>
      <w:i w:val="0"/>
    </w:rPr>
  </w:style>
  <w:style w:type="character" w:customStyle="1" w:styleId="WW8Num47z1">
    <w:name w:val="WW8Num47z1"/>
    <w:rPr>
      <w:rFonts w:ascii="OpenSymbol" w:hAnsi="OpenSymbol" w:cs="OpenSymbol"/>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8Num35z2">
    <w:name w:val="WW8Num35z2"/>
    <w:rPr>
      <w:b/>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8Num28z3">
    <w:name w:val="WW8Num28z3"/>
    <w:rPr>
      <w:b w:val="0"/>
    </w:rPr>
  </w:style>
  <w:style w:type="character" w:customStyle="1" w:styleId="WW8Num33z3">
    <w:name w:val="WW8Num33z3"/>
    <w:rPr>
      <w:b w:val="0"/>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8Num34z3">
    <w:name w:val="WW8Num34z3"/>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8Num28z4">
    <w:name w:val="WW8Num28z4"/>
    <w:rPr>
      <w:rFonts w:cs="Times New Roman"/>
      <w:b w:val="0"/>
      <w:strike w:val="0"/>
      <w:dstrike w:val="0"/>
      <w:color w:val="auto"/>
    </w:rPr>
  </w:style>
  <w:style w:type="character" w:customStyle="1" w:styleId="WW8Num28z6">
    <w:name w:val="WW8Num28z6"/>
    <w:rPr>
      <w:rFonts w:cs="Times New Roman"/>
    </w:rPr>
  </w:style>
  <w:style w:type="character" w:customStyle="1" w:styleId="WW8Num29z2">
    <w:name w:val="WW8Num29z2"/>
    <w:rPr>
      <w:rFonts w:ascii="Wingdings" w:hAnsi="Wingdings" w:cs="Wingdings"/>
    </w:rPr>
  </w:style>
  <w:style w:type="character" w:customStyle="1" w:styleId="WW8Num29z3">
    <w:name w:val="WW8Num29z3"/>
    <w:rPr>
      <w:b w:val="0"/>
    </w:rPr>
  </w:style>
  <w:style w:type="character" w:customStyle="1" w:styleId="WW8Num35z3">
    <w:name w:val="WW8Num35z3"/>
    <w:rPr>
      <w:b w:val="0"/>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8Num29z4">
    <w:name w:val="WW8Num29z4"/>
    <w:rPr>
      <w:rFonts w:cs="Times New Roman"/>
      <w:b w:val="0"/>
      <w:strike w:val="0"/>
      <w:dstrike w:val="0"/>
      <w:color w:val="auto"/>
    </w:rPr>
  </w:style>
  <w:style w:type="character" w:customStyle="1" w:styleId="WW8Num29z6">
    <w:name w:val="WW8Num29z6"/>
    <w:rPr>
      <w:rFonts w:cs="Times New Roman"/>
    </w:rPr>
  </w:style>
  <w:style w:type="character" w:customStyle="1" w:styleId="WW8Num30z2">
    <w:name w:val="WW8Num30z2"/>
    <w:rPr>
      <w:b/>
      <w:i w:val="0"/>
      <w:sz w:val="22"/>
      <w:szCs w:val="22"/>
    </w:rPr>
  </w:style>
  <w:style w:type="character" w:customStyle="1" w:styleId="WW8Num30z3">
    <w:name w:val="WW8Num30z3"/>
    <w:rPr>
      <w:b w:val="0"/>
      <w:i w:val="0"/>
      <w:sz w:val="24"/>
      <w:szCs w:val="24"/>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8Num38z3">
    <w:name w:val="WW8Num38z3"/>
    <w:rPr>
      <w:b w:val="0"/>
    </w:rPr>
  </w:style>
  <w:style w:type="character" w:customStyle="1" w:styleId="WW8Num44z2">
    <w:name w:val="WW8Num44z2"/>
    <w:rPr>
      <w:rFonts w:ascii="Wingdings" w:hAnsi="Wingdings" w:cs="Wingdings"/>
    </w:rPr>
  </w:style>
  <w:style w:type="character" w:customStyle="1" w:styleId="WW8Num44z3">
    <w:name w:val="WW8Num44z3"/>
    <w:rPr>
      <w:b w:val="0"/>
    </w:rPr>
  </w:style>
  <w:style w:type="character" w:customStyle="1" w:styleId="WW8Num44z4">
    <w:name w:val="WW8Num44z4"/>
    <w:rPr>
      <w:rFonts w:cs="Times New Roman"/>
      <w:b w:val="0"/>
      <w:strike w:val="0"/>
      <w:dstrike w:val="0"/>
      <w:color w:val="auto"/>
    </w:rPr>
  </w:style>
  <w:style w:type="character" w:customStyle="1" w:styleId="WW8Num44z6">
    <w:name w:val="WW8Num44z6"/>
    <w:rPr>
      <w:rFonts w:cs="Times New Roman"/>
    </w:rPr>
  </w:style>
  <w:style w:type="character" w:customStyle="1" w:styleId="WW8Num45z2">
    <w:name w:val="WW8Num45z2"/>
    <w:rPr>
      <w:b/>
    </w:rPr>
  </w:style>
  <w:style w:type="character" w:customStyle="1" w:styleId="WW8Num45z3">
    <w:name w:val="WW8Num45z3"/>
    <w:rPr>
      <w:b w:val="0"/>
    </w:rPr>
  </w:style>
  <w:style w:type="character" w:customStyle="1" w:styleId="WW8Num49z0">
    <w:name w:val="WW8Num49z0"/>
    <w:rPr>
      <w:rFonts w:ascii="Symbol" w:hAnsi="Symbol" w:cs="Symbol"/>
      <w:sz w:val="24"/>
      <w:szCs w:val="24"/>
    </w:rPr>
  </w:style>
  <w:style w:type="character" w:customStyle="1" w:styleId="WW8Num50z0">
    <w:name w:val="WW8Num50z0"/>
    <w:rPr>
      <w:rFonts w:cs="Times New Roman"/>
      <w:sz w:val="20"/>
      <w:szCs w:val="24"/>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8Num51z0">
    <w:name w:val="WW8Num51z0"/>
    <w:rPr>
      <w:rFonts w:cs="Times New Roman"/>
      <w:sz w:val="28"/>
      <w:szCs w:val="28"/>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8Num30z4">
    <w:name w:val="WW8Num30z4"/>
    <w:rPr>
      <w:b w:val="0"/>
      <w:i w:val="0"/>
    </w:rPr>
  </w:style>
  <w:style w:type="character" w:customStyle="1" w:styleId="WW8Num33z2">
    <w:name w:val="WW8Num33z2"/>
    <w:rPr>
      <w:b/>
    </w:rPr>
  </w:style>
  <w:style w:type="character" w:customStyle="1" w:styleId="WW8Num40z2">
    <w:name w:val="WW8Num40z2"/>
    <w:rPr>
      <w:b/>
    </w:rPr>
  </w:style>
  <w:style w:type="character" w:customStyle="1" w:styleId="WW8Num40z3">
    <w:name w:val="WW8Num40z3"/>
    <w:rPr>
      <w:b w:val="0"/>
    </w:rPr>
  </w:style>
  <w:style w:type="character" w:customStyle="1" w:styleId="WW8Num51z1">
    <w:name w:val="WW8Num51z1"/>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Pr>
      <w:rFonts w:cs="Times New Roman"/>
      <w:b/>
    </w:rPr>
  </w:style>
  <w:style w:type="character" w:customStyle="1" w:styleId="WW8Num51z3">
    <w:name w:val="WW8Num51z3"/>
    <w:rPr>
      <w:rFonts w:cs="Times New Roman"/>
      <w:b w:val="0"/>
      <w:i w:val="0"/>
      <w:strike w:val="0"/>
      <w:dstrike w:val="0"/>
      <w:color w:val="auto"/>
    </w:rPr>
  </w:style>
  <w:style w:type="character" w:customStyle="1" w:styleId="WW8Num51z4">
    <w:name w:val="WW8Num51z4"/>
    <w:rPr>
      <w:rFonts w:cs="Times New Roman"/>
      <w:b w:val="0"/>
      <w:strike w:val="0"/>
      <w:dstrike w:val="0"/>
      <w:color w:val="auto"/>
    </w:rPr>
  </w:style>
  <w:style w:type="character" w:customStyle="1" w:styleId="WW8Num51z6">
    <w:name w:val="WW8Num51z6"/>
    <w:rPr>
      <w:rFonts w:cs="Times New Roman"/>
    </w:rPr>
  </w:style>
  <w:style w:type="character" w:customStyle="1" w:styleId="WW8Num52z0">
    <w:name w:val="WW8Num52z0"/>
    <w:rPr>
      <w:b w:val="0"/>
      <w:i w:val="0"/>
    </w:rPr>
  </w:style>
  <w:style w:type="character" w:customStyle="1" w:styleId="WW8Num52z2">
    <w:name w:val="WW8Num52z2"/>
    <w:rPr>
      <w:b/>
    </w:rPr>
  </w:style>
  <w:style w:type="character" w:customStyle="1" w:styleId="WW8Num52z3">
    <w:name w:val="WW8Num52z3"/>
    <w:rPr>
      <w:b w:val="0"/>
    </w:rPr>
  </w:style>
  <w:style w:type="character" w:customStyle="1" w:styleId="WW8Num56z0">
    <w:name w:val="WW8Num56z0"/>
    <w:rPr>
      <w:sz w:val="24"/>
      <w:szCs w:val="24"/>
    </w:rPr>
  </w:style>
  <w:style w:type="character" w:customStyle="1" w:styleId="WW8Num57z0">
    <w:name w:val="WW8Num57z0"/>
    <w:rPr>
      <w:rFonts w:cs="Times New Roman"/>
      <w:color w:val="000000"/>
    </w:rPr>
  </w:style>
  <w:style w:type="character" w:customStyle="1" w:styleId="WW8Num58z0">
    <w:name w:val="WW8Num58z0"/>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8Num31z3">
    <w:name w:val="WW8Num31z3"/>
    <w:rPr>
      <w:b w:val="0"/>
      <w:i w:val="0"/>
      <w:sz w:val="24"/>
      <w:szCs w:val="24"/>
    </w:rPr>
  </w:style>
  <w:style w:type="character" w:customStyle="1" w:styleId="WW8Num31z4">
    <w:name w:val="WW8Num31z4"/>
    <w:rPr>
      <w:b w:val="0"/>
      <w:i w:val="0"/>
    </w:rPr>
  </w:style>
  <w:style w:type="character" w:customStyle="1" w:styleId="WW8Num42z2">
    <w:name w:val="WW8Num42z2"/>
    <w:rPr>
      <w:b/>
    </w:rPr>
  </w:style>
  <w:style w:type="character" w:customStyle="1" w:styleId="WW8Num42z3">
    <w:name w:val="WW8Num42z3"/>
    <w:rPr>
      <w:b w:val="0"/>
    </w:rPr>
  </w:style>
  <w:style w:type="character" w:customStyle="1" w:styleId="WW8Num46z3">
    <w:name w:val="WW8Num46z3"/>
    <w:rPr>
      <w:b w:val="0"/>
    </w:rPr>
  </w:style>
  <w:style w:type="character" w:customStyle="1" w:styleId="WW8Num48z0">
    <w:name w:val="WW8Num48z0"/>
    <w:rPr>
      <w:rFonts w:ascii="Symbol" w:hAnsi="Symbol" w:cs="Symbol"/>
    </w:rPr>
  </w:style>
  <w:style w:type="character" w:customStyle="1" w:styleId="WW8Num53z0">
    <w:name w:val="WW8Num53z0"/>
    <w:rPr>
      <w:rFonts w:cs="Times New Roman"/>
      <w:sz w:val="28"/>
      <w:szCs w:val="28"/>
    </w:rPr>
  </w:style>
  <w:style w:type="character" w:customStyle="1" w:styleId="WW8Num53z1">
    <w:name w:val="WW8Num53z1"/>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cs="Times New Roman"/>
      <w:b/>
    </w:rPr>
  </w:style>
  <w:style w:type="character" w:customStyle="1" w:styleId="WW8Num53z3">
    <w:name w:val="WW8Num53z3"/>
    <w:rPr>
      <w:rFonts w:cs="Times New Roman"/>
      <w:b w:val="0"/>
      <w:i w:val="0"/>
      <w:strike w:val="0"/>
      <w:dstrike w:val="0"/>
      <w:color w:val="auto"/>
    </w:rPr>
  </w:style>
  <w:style w:type="character" w:customStyle="1" w:styleId="WW8Num53z4">
    <w:name w:val="WW8Num53z4"/>
    <w:rPr>
      <w:rFonts w:cs="Times New Roman"/>
      <w:b w:val="0"/>
      <w:strike w:val="0"/>
      <w:dstrike w:val="0"/>
      <w:color w:val="auto"/>
    </w:rPr>
  </w:style>
  <w:style w:type="character" w:customStyle="1" w:styleId="WW8Num53z6">
    <w:name w:val="WW8Num53z6"/>
    <w:rPr>
      <w:rFonts w:cs="Times New Roman"/>
    </w:rPr>
  </w:style>
  <w:style w:type="character" w:customStyle="1" w:styleId="WW8Num54z0">
    <w:name w:val="WW8Num54z0"/>
    <w:rPr>
      <w:rFonts w:ascii="Symbol" w:hAnsi="Symbol" w:cs="Symbol"/>
    </w:rPr>
  </w:style>
  <w:style w:type="character" w:customStyle="1" w:styleId="WW8Num54z2">
    <w:name w:val="WW8Num54z2"/>
    <w:rPr>
      <w:b/>
    </w:rPr>
  </w:style>
  <w:style w:type="character" w:customStyle="1" w:styleId="WW8Num54z3">
    <w:name w:val="WW8Num54z3"/>
    <w:rPr>
      <w:b w:val="0"/>
    </w:rPr>
  </w:style>
  <w:style w:type="character" w:customStyle="1" w:styleId="WW8Num59z0">
    <w:name w:val="WW8Num59z0"/>
    <w:rPr>
      <w:rFonts w:cs="Times New Roman"/>
      <w:color w:val="000000"/>
    </w:rPr>
  </w:style>
  <w:style w:type="character" w:customStyle="1" w:styleId="WW8Num60z0">
    <w:name w:val="WW8Num60z0"/>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8Num41z2">
    <w:name w:val="WW8Num41z2"/>
    <w:rPr>
      <w:b/>
    </w:rPr>
  </w:style>
  <w:style w:type="character" w:customStyle="1" w:styleId="WW8Num41z3">
    <w:name w:val="WW8Num41z3"/>
    <w:rPr>
      <w:b w:val="0"/>
    </w:rPr>
  </w:style>
  <w:style w:type="character" w:customStyle="1" w:styleId="WW8Num46z2">
    <w:name w:val="WW8Num46z2"/>
    <w:rPr>
      <w:rFonts w:ascii="Wingdings" w:hAnsi="Wingdings" w:cs="Wingdings"/>
    </w:rPr>
  </w:style>
  <w:style w:type="character" w:customStyle="1" w:styleId="WW8Num48z2">
    <w:name w:val="WW8Num48z2"/>
    <w:rPr>
      <w:b/>
    </w:rPr>
  </w:style>
  <w:style w:type="character" w:customStyle="1" w:styleId="WW8Num48z3">
    <w:name w:val="WW8Num48z3"/>
    <w:rPr>
      <w:b w:val="0"/>
    </w:rPr>
  </w:style>
  <w:style w:type="character" w:customStyle="1" w:styleId="WW8Num61z0">
    <w:name w:val="WW8Num61z0"/>
    <w:rPr>
      <w:b w:val="0"/>
      <w:i w:val="0"/>
    </w:rPr>
  </w:style>
  <w:style w:type="character" w:customStyle="1" w:styleId="WW8Num62z0">
    <w:name w:val="WW8Num62z0"/>
    <w:rPr>
      <w:rFonts w:cs="Times New Roman"/>
      <w:sz w:val="28"/>
      <w:szCs w:val="28"/>
    </w:rPr>
  </w:style>
  <w:style w:type="character" w:customStyle="1" w:styleId="WW8Num62z1">
    <w:name w:val="WW8Num62z1"/>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Pr>
      <w:rFonts w:cs="Times New Roman"/>
      <w:b/>
    </w:rPr>
  </w:style>
  <w:style w:type="character" w:customStyle="1" w:styleId="WW8Num62z3">
    <w:name w:val="WW8Num62z3"/>
    <w:rPr>
      <w:rFonts w:cs="Times New Roman"/>
      <w:b w:val="0"/>
      <w:i w:val="0"/>
      <w:strike w:val="0"/>
      <w:dstrike w:val="0"/>
      <w:color w:val="auto"/>
    </w:rPr>
  </w:style>
  <w:style w:type="character" w:customStyle="1" w:styleId="WW8Num62z4">
    <w:name w:val="WW8Num62z4"/>
    <w:rPr>
      <w:rFonts w:cs="Times New Roman"/>
      <w:b w:val="0"/>
      <w:strike w:val="0"/>
      <w:dstrike w:val="0"/>
      <w:color w:val="auto"/>
    </w:rPr>
  </w:style>
  <w:style w:type="character" w:customStyle="1" w:styleId="WW8Num62z6">
    <w:name w:val="WW8Num62z6"/>
    <w:rPr>
      <w:rFonts w:cs="Times New Roman"/>
    </w:rPr>
  </w:style>
  <w:style w:type="character" w:customStyle="1" w:styleId="WW8Num63z0">
    <w:name w:val="WW8Num63z0"/>
    <w:rPr>
      <w:rFonts w:ascii="Symbol" w:hAnsi="Symbol" w:cs="Symbol"/>
    </w:rPr>
  </w:style>
  <w:style w:type="character" w:customStyle="1" w:styleId="WW8Num63z2">
    <w:name w:val="WW8Num63z2"/>
    <w:rPr>
      <w:b/>
    </w:rPr>
  </w:style>
  <w:style w:type="character" w:customStyle="1" w:styleId="WW8Num63z3">
    <w:name w:val="WW8Num63z3"/>
    <w:rPr>
      <w:b w:val="0"/>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St60z0">
    <w:name w:val="WW8NumSt60z0"/>
    <w:rPr>
      <w:rFonts w:ascii="Arial" w:hAnsi="Arial" w:cs="Arial"/>
    </w:rPr>
  </w:style>
  <w:style w:type="character" w:customStyle="1" w:styleId="13">
    <w:name w:val="Основной шрифт абзаца1"/>
  </w:style>
  <w:style w:type="character" w:styleId="a6">
    <w:name w:val="Hyperlink"/>
    <w:rPr>
      <w:color w:val="0000FF"/>
      <w:u w:val="single"/>
    </w:rPr>
  </w:style>
  <w:style w:type="character" w:styleId="a7">
    <w:name w:val="page number"/>
    <w:rPr>
      <w:rFonts w:ascii="Times New Roman" w:hAnsi="Times New Roman" w:cs="Times New Roman"/>
      <w:sz w:val="20"/>
    </w:rPr>
  </w:style>
  <w:style w:type="character" w:styleId="a8">
    <w:name w:val="FollowedHyperlink"/>
    <w:rPr>
      <w:color w:val="800080"/>
      <w:u w:val="single"/>
    </w:rPr>
  </w:style>
  <w:style w:type="character" w:customStyle="1" w:styleId="14">
    <w:name w:val="Пункт Знак1"/>
    <w:rPr>
      <w:sz w:val="28"/>
      <w:lang w:val="ru-RU" w:eastAsia="ar-SA" w:bidi="ar-SA"/>
    </w:rPr>
  </w:style>
  <w:style w:type="character" w:customStyle="1" w:styleId="a9">
    <w:name w:val="Пункт Знак"/>
    <w:rPr>
      <w:sz w:val="28"/>
      <w:lang w:val="ru-RU" w:eastAsia="ar-SA" w:bidi="ar-SA"/>
    </w:rPr>
  </w:style>
  <w:style w:type="character" w:customStyle="1" w:styleId="aa">
    <w:name w:val="Подпункт Знак"/>
    <w:basedOn w:val="a9"/>
    <w:rPr>
      <w:sz w:val="28"/>
      <w:lang w:val="ru-RU" w:eastAsia="ar-SA" w:bidi="ar-SA"/>
    </w:rPr>
  </w:style>
  <w:style w:type="character" w:customStyle="1" w:styleId="ab">
    <w:name w:val="комментарий"/>
    <w:rPr>
      <w:b/>
      <w:i/>
      <w:shd w:val="clear" w:color="auto" w:fill="FFFF99"/>
    </w:rPr>
  </w:style>
  <w:style w:type="character" w:customStyle="1" w:styleId="21">
    <w:name w:val="Пункт2 Знак"/>
    <w:rPr>
      <w:b/>
      <w:sz w:val="28"/>
      <w:lang w:val="ru-RU" w:eastAsia="ar-SA" w:bidi="ar-SA"/>
    </w:rPr>
  </w:style>
  <w:style w:type="character" w:customStyle="1" w:styleId="ac">
    <w:name w:val="Основной текст Знак"/>
    <w:rPr>
      <w:sz w:val="28"/>
      <w:szCs w:val="24"/>
      <w:lang w:val="ru-RU" w:eastAsia="ar-SA" w:bidi="ar-SA"/>
    </w:rPr>
  </w:style>
  <w:style w:type="character" w:customStyle="1" w:styleId="15">
    <w:name w:val="Ариал Знак1"/>
    <w:rPr>
      <w:rFonts w:ascii="Arial" w:hAnsi="Arial" w:cs="Arial"/>
      <w:sz w:val="24"/>
      <w:szCs w:val="24"/>
      <w:lang w:val="ru-RU" w:eastAsia="ar-SA" w:bidi="ar-SA"/>
    </w:rPr>
  </w:style>
  <w:style w:type="character" w:customStyle="1" w:styleId="16">
    <w:name w:val="Знак примечания1"/>
    <w:rPr>
      <w:sz w:val="16"/>
      <w:szCs w:val="16"/>
    </w:rPr>
  </w:style>
  <w:style w:type="character" w:customStyle="1" w:styleId="ad">
    <w:name w:val="Текст примечания Знак"/>
    <w:rPr>
      <w:lang w:val="ru-RU" w:eastAsia="ar-SA" w:bidi="ar-SA"/>
    </w:rPr>
  </w:style>
  <w:style w:type="character" w:customStyle="1" w:styleId="ae">
    <w:name w:val="Тема примечания Знак"/>
    <w:rPr>
      <w:b/>
      <w:bCs/>
      <w:lang w:val="ru-RU" w:eastAsia="ar-SA" w:bidi="ar-SA"/>
    </w:rPr>
  </w:style>
  <w:style w:type="character" w:customStyle="1" w:styleId="af">
    <w:name w:val="Символ сноски"/>
    <w:rPr>
      <w:vertAlign w:val="superscript"/>
    </w:rPr>
  </w:style>
  <w:style w:type="character" w:customStyle="1" w:styleId="17">
    <w:name w:val="Обычный1 Знак"/>
    <w:rPr>
      <w:lang w:val="ru-RU" w:eastAsia="ar-SA" w:bidi="ar-SA"/>
    </w:rPr>
  </w:style>
  <w:style w:type="character" w:customStyle="1" w:styleId="af0">
    <w:name w:val="Ариал Таблица Знак"/>
    <w:rPr>
      <w:rFonts w:ascii="Arial" w:hAnsi="Arial" w:cs="Arial"/>
      <w:sz w:val="24"/>
      <w:lang w:val="ru-RU" w:eastAsia="ar-SA" w:bidi="ar-SA"/>
    </w:rPr>
  </w:style>
  <w:style w:type="character" w:customStyle="1" w:styleId="18">
    <w:name w:val="Заголовок 1 Знак"/>
    <w:rPr>
      <w:rFonts w:ascii="Arial" w:hAnsi="Arial" w:cs="Arial"/>
      <w:b/>
      <w:kern w:val="1"/>
      <w:sz w:val="40"/>
      <w:lang w:val="ru-RU" w:eastAsia="ar-SA" w:bidi="ar-SA"/>
    </w:rPr>
  </w:style>
  <w:style w:type="character" w:customStyle="1" w:styleId="af1">
    <w:name w:val="Подподпункт Знак"/>
    <w:rPr>
      <w:sz w:val="28"/>
      <w:lang w:val="ru-RU" w:eastAsia="ar-SA" w:bidi="ar-SA"/>
    </w:rPr>
  </w:style>
  <w:style w:type="character" w:customStyle="1" w:styleId="19">
    <w:name w:val="Подпункт Знак1"/>
    <w:rPr>
      <w:sz w:val="28"/>
      <w:lang w:val="ru-RU" w:eastAsia="ar-SA" w:bidi="ar-SA"/>
    </w:rPr>
  </w:style>
  <w:style w:type="character" w:customStyle="1" w:styleId="af2">
    <w:name w:val="Текст сноски Знак"/>
    <w:rPr>
      <w:lang w:val="ru-RU" w:eastAsia="ar-SA" w:bidi="ar-SA"/>
    </w:rPr>
  </w:style>
  <w:style w:type="character" w:styleId="af3">
    <w:name w:val="Strong"/>
    <w:qFormat/>
    <w:rPr>
      <w:b/>
      <w:bCs/>
      <w:color w:val="550000"/>
    </w:rPr>
  </w:style>
  <w:style w:type="character" w:customStyle="1" w:styleId="FontStyle108">
    <w:name w:val="Font Style108"/>
    <w:rPr>
      <w:rFonts w:ascii="Times New Roman" w:hAnsi="Times New Roman" w:cs="Times New Roman"/>
      <w:sz w:val="22"/>
      <w:szCs w:val="22"/>
    </w:rPr>
  </w:style>
  <w:style w:type="character" w:customStyle="1" w:styleId="BodyTextChar">
    <w:name w:val="Body Text Char"/>
    <w:rPr>
      <w:sz w:val="28"/>
      <w:szCs w:val="24"/>
      <w:lang w:val="ru-RU" w:eastAsia="ar-SA" w:bidi="ar-SA"/>
    </w:rPr>
  </w:style>
  <w:style w:type="character" w:customStyle="1" w:styleId="61">
    <w:name w:val="Знак Знак6"/>
    <w:rPr>
      <w:lang w:val="ru-RU" w:eastAsia="ar-SA" w:bidi="ar-SA"/>
    </w:rPr>
  </w:style>
  <w:style w:type="character" w:customStyle="1" w:styleId="1a">
    <w:name w:val="Знак сноски1"/>
    <w:rPr>
      <w:vertAlign w:val="superscript"/>
    </w:rPr>
  </w:style>
  <w:style w:type="character" w:customStyle="1" w:styleId="af4">
    <w:name w:val="Символы концевой сноски"/>
    <w:rPr>
      <w:vertAlign w:val="superscript"/>
    </w:rPr>
  </w:style>
  <w:style w:type="character" w:customStyle="1" w:styleId="WW-">
    <w:name w:val="WW-Символы концевой сноски"/>
  </w:style>
  <w:style w:type="character" w:customStyle="1" w:styleId="1b">
    <w:name w:val="Знак концевой сноски1"/>
    <w:rPr>
      <w:vertAlign w:val="superscript"/>
    </w:rPr>
  </w:style>
  <w:style w:type="character" w:customStyle="1" w:styleId="af5">
    <w:name w:val="Символ нумерации"/>
  </w:style>
  <w:style w:type="character" w:customStyle="1" w:styleId="af6">
    <w:name w:val="Маркеры списка"/>
    <w:rPr>
      <w:rFonts w:ascii="OpenSymbol" w:eastAsia="OpenSymbol" w:hAnsi="OpenSymbol" w:cs="OpenSymbol"/>
      <w:sz w:val="24"/>
      <w:szCs w:val="24"/>
    </w:rPr>
  </w:style>
  <w:style w:type="character" w:customStyle="1" w:styleId="af7">
    <w:name w:val="Нижний колонтитул Знак"/>
  </w:style>
  <w:style w:type="character" w:customStyle="1" w:styleId="22">
    <w:name w:val="Знак сноски2"/>
    <w:rPr>
      <w:vertAlign w:val="superscript"/>
    </w:rPr>
  </w:style>
  <w:style w:type="character" w:customStyle="1" w:styleId="ConsPlusNormal">
    <w:name w:val="ConsPlusNormal Знак"/>
    <w:rPr>
      <w:rFonts w:ascii="Arial" w:eastAsia="Arial" w:hAnsi="Arial" w:cs="Arial"/>
    </w:rPr>
  </w:style>
  <w:style w:type="character" w:customStyle="1" w:styleId="af8">
    <w:name w:val="УРОВЕНЬ_(а) Знак"/>
    <w:rPr>
      <w:rFonts w:eastAsia="Calibri"/>
      <w:sz w:val="26"/>
      <w:szCs w:val="28"/>
    </w:rPr>
  </w:style>
  <w:style w:type="character" w:customStyle="1" w:styleId="-">
    <w:name w:val="УРОВЕНЬ_- Знак"/>
    <w:rPr>
      <w:rFonts w:eastAsia="Calibri"/>
      <w:sz w:val="26"/>
      <w:szCs w:val="28"/>
    </w:rPr>
  </w:style>
  <w:style w:type="character" w:customStyle="1" w:styleId="110">
    <w:name w:val="УРОВЕНЬ_1.1. Знак"/>
    <w:rPr>
      <w:rFonts w:eastAsia="Calibri"/>
      <w:b/>
      <w:sz w:val="26"/>
      <w:szCs w:val="28"/>
    </w:rPr>
  </w:style>
  <w:style w:type="character" w:customStyle="1" w:styleId="111">
    <w:name w:val="УРОВЕНЬ_1.1.1. Знак"/>
    <w:rPr>
      <w:rFonts w:eastAsia="Calibri"/>
      <w:sz w:val="26"/>
      <w:szCs w:val="28"/>
    </w:rPr>
  </w:style>
  <w:style w:type="character" w:styleId="af9">
    <w:name w:val="footnote reference"/>
    <w:rPr>
      <w:vertAlign w:val="superscript"/>
    </w:rPr>
  </w:style>
  <w:style w:type="character" w:styleId="afa">
    <w:name w:val="endnote reference"/>
    <w:rPr>
      <w:vertAlign w:val="superscript"/>
    </w:rPr>
  </w:style>
  <w:style w:type="paragraph" w:customStyle="1" w:styleId="1c">
    <w:name w:val="Заголовок1"/>
    <w:basedOn w:val="a2"/>
    <w:next w:val="afb"/>
    <w:pPr>
      <w:keepNext/>
      <w:spacing w:before="240" w:after="120"/>
    </w:pPr>
    <w:rPr>
      <w:rFonts w:ascii="Arial" w:eastAsia="Microsoft YaHei" w:hAnsi="Arial" w:cs="Arial"/>
      <w:szCs w:val="28"/>
    </w:rPr>
  </w:style>
  <w:style w:type="paragraph" w:styleId="afb">
    <w:name w:val="Body Text"/>
    <w:basedOn w:val="a2"/>
    <w:pPr>
      <w:tabs>
        <w:tab w:val="right" w:pos="9360"/>
      </w:tabs>
      <w:spacing w:line="240" w:lineRule="auto"/>
      <w:ind w:firstLine="0"/>
      <w:jc w:val="left"/>
    </w:pPr>
    <w:rPr>
      <w:szCs w:val="24"/>
    </w:rPr>
  </w:style>
  <w:style w:type="paragraph" w:styleId="afc">
    <w:name w:val="List"/>
    <w:basedOn w:val="afb"/>
    <w:rPr>
      <w:rFonts w:ascii="Arial" w:hAnsi="Arial" w:cs="Mangal"/>
    </w:rPr>
  </w:style>
  <w:style w:type="paragraph" w:customStyle="1" w:styleId="41">
    <w:name w:val="Название4"/>
    <w:basedOn w:val="a2"/>
    <w:pPr>
      <w:suppressLineNumbers/>
      <w:spacing w:before="120" w:after="120"/>
    </w:pPr>
    <w:rPr>
      <w:rFonts w:cs="Tahoma"/>
      <w:i/>
      <w:iCs/>
      <w:sz w:val="24"/>
      <w:szCs w:val="24"/>
    </w:rPr>
  </w:style>
  <w:style w:type="paragraph" w:customStyle="1" w:styleId="62">
    <w:name w:val="Указатель6"/>
    <w:basedOn w:val="a2"/>
    <w:pPr>
      <w:suppressLineNumbers/>
    </w:pPr>
    <w:rPr>
      <w:rFonts w:cs="Arial"/>
    </w:rPr>
  </w:style>
  <w:style w:type="paragraph" w:customStyle="1" w:styleId="23">
    <w:name w:val="Заголовок2"/>
    <w:basedOn w:val="a2"/>
    <w:next w:val="afb"/>
    <w:pPr>
      <w:keepNext/>
      <w:spacing w:before="240" w:after="120"/>
    </w:pPr>
    <w:rPr>
      <w:rFonts w:ascii="Arial" w:eastAsia="MS Mincho" w:hAnsi="Arial" w:cs="Tahoma"/>
      <w:szCs w:val="28"/>
    </w:rPr>
  </w:style>
  <w:style w:type="paragraph" w:customStyle="1" w:styleId="51">
    <w:name w:val="Указатель5"/>
    <w:basedOn w:val="a2"/>
    <w:pPr>
      <w:suppressLineNumbers/>
    </w:pPr>
    <w:rPr>
      <w:rFonts w:cs="Tahoma"/>
    </w:rPr>
  </w:style>
  <w:style w:type="paragraph" w:customStyle="1" w:styleId="1d">
    <w:name w:val="Заголовок1"/>
    <w:basedOn w:val="a2"/>
    <w:next w:val="afb"/>
    <w:pPr>
      <w:keepNext/>
      <w:spacing w:before="240" w:after="120"/>
    </w:pPr>
    <w:rPr>
      <w:rFonts w:ascii="Arial" w:eastAsia="Microsoft YaHei" w:hAnsi="Arial" w:cs="Mangal"/>
      <w:szCs w:val="28"/>
    </w:rPr>
  </w:style>
  <w:style w:type="paragraph" w:customStyle="1" w:styleId="42">
    <w:name w:val="Указатель4"/>
    <w:basedOn w:val="a2"/>
    <w:pPr>
      <w:suppressLineNumbers/>
    </w:pPr>
    <w:rPr>
      <w:rFonts w:cs="Tahoma"/>
    </w:rPr>
  </w:style>
  <w:style w:type="paragraph" w:customStyle="1" w:styleId="32">
    <w:name w:val="Название3"/>
    <w:basedOn w:val="a2"/>
    <w:pPr>
      <w:suppressLineNumbers/>
      <w:spacing w:before="120" w:after="120"/>
    </w:pPr>
    <w:rPr>
      <w:rFonts w:cs="Mangal"/>
      <w:i/>
      <w:iCs/>
      <w:sz w:val="24"/>
      <w:szCs w:val="24"/>
    </w:rPr>
  </w:style>
  <w:style w:type="paragraph" w:customStyle="1" w:styleId="33">
    <w:name w:val="Указатель3"/>
    <w:basedOn w:val="a2"/>
    <w:pPr>
      <w:suppressLineNumbers/>
    </w:pPr>
    <w:rPr>
      <w:rFonts w:cs="Mangal"/>
    </w:rPr>
  </w:style>
  <w:style w:type="paragraph" w:customStyle="1" w:styleId="24">
    <w:name w:val="Название2"/>
    <w:basedOn w:val="a2"/>
    <w:pPr>
      <w:suppressLineNumbers/>
      <w:spacing w:before="120" w:after="120"/>
    </w:pPr>
    <w:rPr>
      <w:rFonts w:cs="Tahoma"/>
      <w:i/>
      <w:iCs/>
      <w:sz w:val="24"/>
      <w:szCs w:val="24"/>
    </w:rPr>
  </w:style>
  <w:style w:type="paragraph" w:customStyle="1" w:styleId="25">
    <w:name w:val="Указатель2"/>
    <w:basedOn w:val="a2"/>
    <w:pPr>
      <w:suppressLineNumbers/>
    </w:pPr>
    <w:rPr>
      <w:rFonts w:cs="Tahoma"/>
    </w:rPr>
  </w:style>
  <w:style w:type="paragraph" w:customStyle="1" w:styleId="1e">
    <w:name w:val="Название1"/>
    <w:basedOn w:val="a2"/>
    <w:pPr>
      <w:suppressLineNumbers/>
      <w:spacing w:before="120" w:after="120"/>
    </w:pPr>
    <w:rPr>
      <w:rFonts w:ascii="Arial" w:hAnsi="Arial" w:cs="Mangal"/>
      <w:i/>
      <w:iCs/>
      <w:sz w:val="20"/>
      <w:szCs w:val="24"/>
    </w:rPr>
  </w:style>
  <w:style w:type="paragraph" w:customStyle="1" w:styleId="1f">
    <w:name w:val="Указатель1"/>
    <w:basedOn w:val="a2"/>
    <w:pPr>
      <w:suppressLineNumbers/>
    </w:pPr>
    <w:rPr>
      <w:rFonts w:ascii="Arial" w:hAnsi="Arial" w:cs="Mangal"/>
    </w:rPr>
  </w:style>
  <w:style w:type="paragraph" w:styleId="afd">
    <w:name w:val="header"/>
    <w:basedOn w:val="a2"/>
    <w:pPr>
      <w:pBdr>
        <w:bottom w:val="single" w:sz="4" w:space="1" w:color="000000"/>
      </w:pBdr>
      <w:tabs>
        <w:tab w:val="center" w:pos="4153"/>
        <w:tab w:val="right" w:pos="8306"/>
      </w:tabs>
      <w:spacing w:line="240" w:lineRule="auto"/>
      <w:ind w:firstLine="0"/>
      <w:jc w:val="center"/>
    </w:pPr>
    <w:rPr>
      <w:i/>
      <w:sz w:val="20"/>
    </w:rPr>
  </w:style>
  <w:style w:type="paragraph" w:styleId="afe">
    <w:name w:val="footer"/>
    <w:basedOn w:val="a2"/>
    <w:pPr>
      <w:tabs>
        <w:tab w:val="center" w:pos="4253"/>
        <w:tab w:val="right" w:pos="9356"/>
      </w:tabs>
      <w:spacing w:line="240" w:lineRule="auto"/>
      <w:ind w:firstLine="0"/>
    </w:pPr>
    <w:rPr>
      <w:sz w:val="20"/>
      <w:lang w:val="x-none"/>
    </w:rPr>
  </w:style>
  <w:style w:type="paragraph" w:styleId="1f0">
    <w:name w:val="toc 1"/>
    <w:basedOn w:val="a2"/>
    <w:next w:val="a2"/>
    <w:pPr>
      <w:tabs>
        <w:tab w:val="left" w:pos="540"/>
        <w:tab w:val="right" w:leader="dot" w:pos="10195"/>
      </w:tabs>
      <w:spacing w:before="240" w:after="120" w:line="240" w:lineRule="auto"/>
      <w:ind w:left="539" w:right="1134" w:hanging="539"/>
      <w:jc w:val="left"/>
    </w:pPr>
    <w:rPr>
      <w:b/>
      <w:bCs/>
      <w:caps/>
      <w:sz w:val="26"/>
      <w:szCs w:val="26"/>
    </w:rPr>
  </w:style>
  <w:style w:type="paragraph" w:styleId="26">
    <w:name w:val="toc 2"/>
    <w:basedOn w:val="a2"/>
    <w:next w:val="a2"/>
    <w:pPr>
      <w:tabs>
        <w:tab w:val="left" w:pos="1134"/>
        <w:tab w:val="right" w:leader="dot" w:pos="10195"/>
      </w:tabs>
      <w:spacing w:line="240" w:lineRule="auto"/>
      <w:ind w:left="1134" w:right="1134" w:hanging="595"/>
      <w:jc w:val="left"/>
    </w:pPr>
    <w:rPr>
      <w:b/>
      <w:sz w:val="22"/>
      <w:szCs w:val="24"/>
    </w:rPr>
  </w:style>
  <w:style w:type="paragraph" w:styleId="34">
    <w:name w:val="toc 3"/>
    <w:basedOn w:val="a2"/>
    <w:next w:val="a2"/>
    <w:pPr>
      <w:tabs>
        <w:tab w:val="left" w:pos="1980"/>
        <w:tab w:val="right" w:leader="dot" w:pos="10195"/>
      </w:tabs>
      <w:spacing w:line="240" w:lineRule="auto"/>
      <w:ind w:left="1985" w:right="1134" w:hanging="851"/>
      <w:jc w:val="left"/>
    </w:pPr>
    <w:rPr>
      <w:iCs/>
      <w:sz w:val="24"/>
      <w:szCs w:val="24"/>
    </w:rPr>
  </w:style>
  <w:style w:type="paragraph" w:customStyle="1" w:styleId="aff">
    <w:name w:val="Таблица шапка"/>
    <w:basedOn w:val="a2"/>
    <w:pPr>
      <w:keepNext/>
      <w:spacing w:before="40" w:after="40" w:line="240" w:lineRule="auto"/>
      <w:ind w:left="57" w:right="57" w:firstLine="0"/>
      <w:jc w:val="left"/>
    </w:pPr>
    <w:rPr>
      <w:sz w:val="22"/>
    </w:rPr>
  </w:style>
  <w:style w:type="paragraph" w:styleId="aff0">
    <w:name w:val="footnote text"/>
    <w:basedOn w:val="a2"/>
    <w:pPr>
      <w:spacing w:line="240" w:lineRule="auto"/>
    </w:pPr>
    <w:rPr>
      <w:sz w:val="20"/>
    </w:rPr>
  </w:style>
  <w:style w:type="paragraph" w:customStyle="1" w:styleId="aff1">
    <w:name w:val="Таблица текст"/>
    <w:basedOn w:val="a2"/>
    <w:pPr>
      <w:spacing w:before="40" w:after="40" w:line="240" w:lineRule="auto"/>
      <w:ind w:left="57" w:right="57" w:firstLine="0"/>
      <w:jc w:val="left"/>
    </w:pPr>
    <w:rPr>
      <w:sz w:val="24"/>
    </w:rPr>
  </w:style>
  <w:style w:type="paragraph" w:customStyle="1" w:styleId="a">
    <w:name w:val="Структура"/>
    <w:basedOn w:val="a2"/>
    <w:pPr>
      <w:pageBreakBefore/>
      <w:numPr>
        <w:numId w:val="9"/>
      </w:numPr>
      <w:pBdr>
        <w:bottom w:val="double" w:sz="40" w:space="1" w:color="000000"/>
      </w:pBdr>
      <w:tabs>
        <w:tab w:val="left" w:pos="567"/>
        <w:tab w:val="left" w:pos="851"/>
      </w:tabs>
      <w:spacing w:before="480" w:after="240" w:line="240" w:lineRule="auto"/>
      <w:ind w:left="1134" w:right="2835"/>
      <w:jc w:val="left"/>
    </w:pPr>
    <w:rPr>
      <w:rFonts w:ascii="Arial" w:hAnsi="Arial" w:cs="Arial"/>
      <w:b/>
      <w:caps/>
      <w:sz w:val="36"/>
      <w:szCs w:val="36"/>
    </w:rPr>
  </w:style>
  <w:style w:type="paragraph" w:customStyle="1" w:styleId="aff2">
    <w:name w:val="Главы"/>
    <w:basedOn w:val="a"/>
    <w:next w:val="a2"/>
    <w:pPr>
      <w:pBdr>
        <w:bottom w:val="none" w:sz="0" w:space="0" w:color="auto"/>
      </w:pBdr>
      <w:spacing w:before="1440" w:after="720" w:line="360" w:lineRule="auto"/>
      <w:ind w:left="0" w:right="0"/>
      <w:jc w:val="center"/>
    </w:pPr>
    <w:rPr>
      <w:spacing w:val="40"/>
      <w:sz w:val="44"/>
      <w:szCs w:val="44"/>
    </w:rPr>
  </w:style>
  <w:style w:type="paragraph" w:customStyle="1" w:styleId="aff3">
    <w:name w:val="Служебный"/>
    <w:basedOn w:val="aff2"/>
  </w:style>
  <w:style w:type="paragraph" w:customStyle="1" w:styleId="a0">
    <w:name w:val="Пункт"/>
    <w:basedOn w:val="a2"/>
    <w:pPr>
      <w:numPr>
        <w:numId w:val="11"/>
      </w:numPr>
    </w:pPr>
  </w:style>
  <w:style w:type="paragraph" w:customStyle="1" w:styleId="aff4">
    <w:name w:val="Подпункт"/>
    <w:basedOn w:val="a0"/>
    <w:pPr>
      <w:tabs>
        <w:tab w:val="left" w:pos="360"/>
      </w:tabs>
    </w:pPr>
  </w:style>
  <w:style w:type="paragraph" w:customStyle="1" w:styleId="27">
    <w:name w:val="Пункт2"/>
    <w:basedOn w:val="a0"/>
    <w:pPr>
      <w:keepNext/>
      <w:spacing w:before="240" w:after="120" w:line="240" w:lineRule="auto"/>
      <w:jc w:val="left"/>
    </w:pPr>
    <w:rPr>
      <w:b/>
    </w:rPr>
  </w:style>
  <w:style w:type="paragraph" w:customStyle="1" w:styleId="aff5">
    <w:name w:val="Подподпункт"/>
    <w:basedOn w:val="aff4"/>
    <w:pPr>
      <w:numPr>
        <w:numId w:val="0"/>
      </w:numPr>
      <w:tabs>
        <w:tab w:val="left" w:pos="0"/>
      </w:tabs>
    </w:pPr>
  </w:style>
  <w:style w:type="paragraph" w:customStyle="1" w:styleId="10">
    <w:name w:val="Нумерованный список1"/>
    <w:basedOn w:val="a2"/>
    <w:pPr>
      <w:numPr>
        <w:numId w:val="10"/>
      </w:numPr>
      <w:autoSpaceDE w:val="0"/>
      <w:spacing w:before="60"/>
    </w:pPr>
    <w:rPr>
      <w:szCs w:val="24"/>
    </w:rPr>
  </w:style>
  <w:style w:type="paragraph" w:customStyle="1" w:styleId="aff6">
    <w:name w:val="Пункт б/н"/>
    <w:basedOn w:val="a2"/>
    <w:pPr>
      <w:tabs>
        <w:tab w:val="left" w:pos="0"/>
        <w:tab w:val="left" w:pos="1134"/>
      </w:tabs>
      <w:ind w:firstLine="0"/>
    </w:pPr>
  </w:style>
  <w:style w:type="paragraph" w:customStyle="1" w:styleId="1f1">
    <w:name w:val="Маркированный список1"/>
    <w:basedOn w:val="a2"/>
    <w:pPr>
      <w:ind w:firstLine="0"/>
    </w:pPr>
  </w:style>
  <w:style w:type="paragraph" w:customStyle="1" w:styleId="aff7">
    <w:name w:val="Подподподпункт"/>
    <w:basedOn w:val="a2"/>
    <w:pPr>
      <w:tabs>
        <w:tab w:val="left" w:pos="0"/>
        <w:tab w:val="left" w:pos="1134"/>
        <w:tab w:val="left" w:pos="1701"/>
        <w:tab w:val="left" w:pos="3560"/>
      </w:tabs>
      <w:ind w:left="2552" w:firstLine="0"/>
    </w:pPr>
  </w:style>
  <w:style w:type="paragraph" w:customStyle="1" w:styleId="1f2">
    <w:name w:val="Стиль1"/>
    <w:basedOn w:val="aff4"/>
    <w:pPr>
      <w:numPr>
        <w:numId w:val="0"/>
      </w:numPr>
      <w:spacing w:line="240" w:lineRule="auto"/>
    </w:pPr>
    <w:rPr>
      <w:szCs w:val="28"/>
    </w:rPr>
  </w:style>
  <w:style w:type="paragraph" w:customStyle="1" w:styleId="11">
    <w:name w:val="Пункт1"/>
    <w:basedOn w:val="a2"/>
    <w:pPr>
      <w:numPr>
        <w:numId w:val="12"/>
      </w:numPr>
      <w:spacing w:before="240"/>
      <w:jc w:val="center"/>
    </w:pPr>
    <w:rPr>
      <w:rFonts w:ascii="Arial" w:hAnsi="Arial" w:cs="Arial"/>
      <w:b/>
      <w:szCs w:val="28"/>
    </w:rPr>
  </w:style>
  <w:style w:type="paragraph" w:customStyle="1" w:styleId="28">
    <w:name w:val="Пункт_2"/>
    <w:basedOn w:val="a2"/>
    <w:pPr>
      <w:tabs>
        <w:tab w:val="left" w:pos="0"/>
        <w:tab w:val="left" w:pos="1134"/>
      </w:tabs>
      <w:ind w:firstLine="0"/>
    </w:pPr>
  </w:style>
  <w:style w:type="paragraph" w:customStyle="1" w:styleId="35">
    <w:name w:val="Пункт_3"/>
    <w:basedOn w:val="28"/>
    <w:pPr>
      <w:tabs>
        <w:tab w:val="left" w:pos="851"/>
      </w:tabs>
    </w:pPr>
  </w:style>
  <w:style w:type="paragraph" w:customStyle="1" w:styleId="43">
    <w:name w:val="Пункт_4"/>
    <w:basedOn w:val="35"/>
    <w:pPr>
      <w:tabs>
        <w:tab w:val="left" w:pos="1418"/>
        <w:tab w:val="left" w:pos="1844"/>
      </w:tabs>
      <w:ind w:left="1277"/>
    </w:pPr>
  </w:style>
  <w:style w:type="paragraph" w:customStyle="1" w:styleId="5ABCD">
    <w:name w:val="Пункт_5_ABCD"/>
    <w:basedOn w:val="a2"/>
    <w:pPr>
      <w:tabs>
        <w:tab w:val="left" w:pos="0"/>
        <w:tab w:val="left" w:pos="1134"/>
        <w:tab w:val="left" w:pos="1701"/>
      </w:tabs>
      <w:ind w:firstLine="0"/>
    </w:pPr>
  </w:style>
  <w:style w:type="paragraph" w:customStyle="1" w:styleId="1f3">
    <w:name w:val="Пункт_1"/>
    <w:basedOn w:val="a2"/>
    <w:pPr>
      <w:keepNext/>
      <w:tabs>
        <w:tab w:val="left" w:pos="0"/>
      </w:tabs>
      <w:spacing w:before="240"/>
      <w:ind w:left="-278" w:firstLine="0"/>
      <w:jc w:val="center"/>
    </w:pPr>
    <w:rPr>
      <w:rFonts w:ascii="Arial" w:hAnsi="Arial" w:cs="Arial"/>
      <w:b/>
      <w:szCs w:val="28"/>
    </w:rPr>
  </w:style>
  <w:style w:type="paragraph" w:customStyle="1" w:styleId="tztxtlist">
    <w:name w:val="tz_txt_list"/>
    <w:basedOn w:val="a2"/>
    <w:pPr>
      <w:numPr>
        <w:numId w:val="3"/>
      </w:numPr>
    </w:pPr>
  </w:style>
  <w:style w:type="paragraph" w:customStyle="1" w:styleId="aff8">
    <w:name w:val="Знак Знак Знак Знак Знак Знак"/>
    <w:basedOn w:val="a2"/>
    <w:next w:val="1"/>
    <w:pPr>
      <w:spacing w:after="160" w:line="240" w:lineRule="exact"/>
      <w:ind w:firstLine="0"/>
    </w:pPr>
    <w:rPr>
      <w:rFonts w:ascii="Verdana" w:hAnsi="Verdana" w:cs="Verdana"/>
      <w:sz w:val="20"/>
      <w:lang w:val="en-US"/>
    </w:rPr>
  </w:style>
  <w:style w:type="paragraph" w:customStyle="1" w:styleId="1f4">
    <w:name w:val="Знак1"/>
    <w:basedOn w:val="a2"/>
    <w:pPr>
      <w:spacing w:after="160" w:line="240" w:lineRule="exact"/>
      <w:ind w:firstLine="0"/>
      <w:jc w:val="left"/>
    </w:pPr>
    <w:rPr>
      <w:rFonts w:ascii="Verdana" w:hAnsi="Verdana" w:cs="Verdana"/>
      <w:sz w:val="20"/>
      <w:lang w:val="en-US"/>
    </w:rPr>
  </w:style>
  <w:style w:type="paragraph" w:customStyle="1" w:styleId="Times12">
    <w:name w:val="Times 12"/>
    <w:basedOn w:val="a2"/>
    <w:pPr>
      <w:overflowPunct w:val="0"/>
      <w:autoSpaceDE w:val="0"/>
      <w:spacing w:line="240" w:lineRule="auto"/>
    </w:pPr>
    <w:rPr>
      <w:bCs/>
      <w:sz w:val="24"/>
      <w:szCs w:val="22"/>
    </w:rPr>
  </w:style>
  <w:style w:type="paragraph" w:customStyle="1" w:styleId="310">
    <w:name w:val="Основной текст 31"/>
    <w:basedOn w:val="a2"/>
    <w:pPr>
      <w:overflowPunct w:val="0"/>
      <w:autoSpaceDE w:val="0"/>
      <w:ind w:firstLine="0"/>
      <w:jc w:val="left"/>
      <w:textAlignment w:val="baseline"/>
    </w:pPr>
    <w:rPr>
      <w:rFonts w:ascii="Arial" w:hAnsi="Arial" w:cs="Arial"/>
      <w:bCs/>
      <w:sz w:val="22"/>
      <w:szCs w:val="22"/>
    </w:rPr>
  </w:style>
  <w:style w:type="paragraph" w:customStyle="1" w:styleId="52">
    <w:name w:val="Название5"/>
    <w:basedOn w:val="a2"/>
    <w:next w:val="aff9"/>
    <w:qFormat/>
    <w:pPr>
      <w:spacing w:line="240" w:lineRule="auto"/>
      <w:ind w:firstLine="0"/>
      <w:jc w:val="center"/>
    </w:pPr>
    <w:rPr>
      <w:b/>
      <w:bCs/>
      <w:sz w:val="24"/>
      <w:szCs w:val="24"/>
      <w:u w:val="single"/>
    </w:rPr>
  </w:style>
  <w:style w:type="paragraph" w:styleId="aff9">
    <w:name w:val="Subtitle"/>
    <w:basedOn w:val="1d"/>
    <w:next w:val="afb"/>
    <w:qFormat/>
    <w:pPr>
      <w:jc w:val="center"/>
    </w:pPr>
    <w:rPr>
      <w:i/>
      <w:iCs/>
    </w:rPr>
  </w:style>
  <w:style w:type="paragraph" w:customStyle="1" w:styleId="210">
    <w:name w:val="Основной текст с отступом 21"/>
    <w:basedOn w:val="a2"/>
    <w:pPr>
      <w:spacing w:after="120" w:line="480" w:lineRule="auto"/>
      <w:ind w:left="283"/>
    </w:pPr>
  </w:style>
  <w:style w:type="paragraph" w:customStyle="1" w:styleId="1f5">
    <w:name w:val="Обычный1"/>
    <w:pPr>
      <w:tabs>
        <w:tab w:val="left" w:pos="0"/>
      </w:tabs>
      <w:suppressAutoHyphens/>
      <w:ind w:left="720"/>
      <w:jc w:val="both"/>
    </w:pPr>
    <w:rPr>
      <w:rFonts w:eastAsia="Arial"/>
      <w:sz w:val="28"/>
      <w:lang w:eastAsia="ar-SA"/>
    </w:rPr>
  </w:style>
  <w:style w:type="paragraph" w:customStyle="1" w:styleId="affa">
    <w:name w:val="Знак Знак Знак Знак"/>
    <w:basedOn w:val="a2"/>
    <w:pPr>
      <w:tabs>
        <w:tab w:val="left" w:pos="0"/>
      </w:tabs>
      <w:spacing w:after="160" w:line="240" w:lineRule="exact"/>
      <w:ind w:firstLine="0"/>
      <w:jc w:val="left"/>
    </w:pPr>
    <w:rPr>
      <w:rFonts w:ascii="Verdana" w:hAnsi="Verdana" w:cs="Verdana"/>
      <w:sz w:val="20"/>
      <w:lang w:val="en-US"/>
    </w:rPr>
  </w:style>
  <w:style w:type="paragraph" w:customStyle="1" w:styleId="affb">
    <w:name w:val="Знак"/>
    <w:basedOn w:val="a2"/>
    <w:pPr>
      <w:tabs>
        <w:tab w:val="left" w:pos="0"/>
      </w:tabs>
      <w:spacing w:after="160" w:line="240" w:lineRule="exact"/>
      <w:ind w:firstLine="0"/>
      <w:jc w:val="left"/>
    </w:pPr>
    <w:rPr>
      <w:rFonts w:ascii="Verdana" w:hAnsi="Verdana" w:cs="Verdana"/>
      <w:sz w:val="20"/>
      <w:lang w:val="en-US"/>
    </w:rPr>
  </w:style>
  <w:style w:type="paragraph" w:customStyle="1" w:styleId="DefaultParagraphFontParaCharChar">
    <w:name w:val="Default Paragraph Font Para Char Char Знак"/>
    <w:basedOn w:val="a2"/>
    <w:pPr>
      <w:tabs>
        <w:tab w:val="left" w:pos="0"/>
      </w:tabs>
      <w:spacing w:after="160" w:line="240" w:lineRule="exact"/>
      <w:ind w:firstLine="0"/>
      <w:jc w:val="left"/>
    </w:pPr>
    <w:rPr>
      <w:rFonts w:ascii="Verdana" w:hAnsi="Verdana" w:cs="Verdana"/>
      <w:sz w:val="20"/>
      <w:lang w:val="en-US"/>
    </w:rPr>
  </w:style>
  <w:style w:type="paragraph" w:customStyle="1" w:styleId="affc">
    <w:name w:val="Знак Знак Знак Знак Знак Знак Знак"/>
    <w:basedOn w:val="a2"/>
    <w:pPr>
      <w:tabs>
        <w:tab w:val="left" w:pos="0"/>
      </w:tabs>
      <w:spacing w:after="160" w:line="240" w:lineRule="exact"/>
      <w:ind w:firstLine="0"/>
      <w:jc w:val="left"/>
    </w:pPr>
    <w:rPr>
      <w:rFonts w:ascii="Verdana" w:hAnsi="Verdana" w:cs="Verdana"/>
      <w:sz w:val="20"/>
      <w:lang w:val="en-US"/>
    </w:rPr>
  </w:style>
  <w:style w:type="paragraph" w:styleId="affd">
    <w:name w:val="Body Text Indent"/>
    <w:basedOn w:val="a2"/>
    <w:pPr>
      <w:tabs>
        <w:tab w:val="left" w:pos="0"/>
      </w:tabs>
      <w:spacing w:after="120"/>
      <w:ind w:left="850" w:firstLine="0"/>
    </w:pPr>
  </w:style>
  <w:style w:type="paragraph" w:customStyle="1" w:styleId="affe">
    <w:name w:val="Ариал"/>
    <w:basedOn w:val="a2"/>
    <w:pPr>
      <w:spacing w:before="120" w:after="120"/>
      <w:ind w:firstLine="851"/>
    </w:pPr>
    <w:rPr>
      <w:rFonts w:ascii="Arial" w:hAnsi="Arial" w:cs="Arial"/>
      <w:sz w:val="24"/>
      <w:szCs w:val="24"/>
    </w:rPr>
  </w:style>
  <w:style w:type="paragraph" w:customStyle="1" w:styleId="Normal">
    <w:name w:val="Normal Знак"/>
    <w:pPr>
      <w:suppressAutoHyphens/>
      <w:ind w:firstLine="720"/>
      <w:jc w:val="both"/>
    </w:pPr>
    <w:rPr>
      <w:rFonts w:eastAsia="Arial"/>
      <w:sz w:val="28"/>
      <w:lang w:eastAsia="ar-SA"/>
    </w:rPr>
  </w:style>
  <w:style w:type="paragraph" w:customStyle="1" w:styleId="311">
    <w:name w:val="Основной текст с отступом 31"/>
    <w:basedOn w:val="a2"/>
    <w:pPr>
      <w:spacing w:after="120"/>
      <w:ind w:left="283"/>
    </w:pPr>
    <w:rPr>
      <w:sz w:val="16"/>
      <w:szCs w:val="16"/>
    </w:rPr>
  </w:style>
  <w:style w:type="paragraph" w:customStyle="1" w:styleId="211">
    <w:name w:val="Список 21"/>
    <w:basedOn w:val="a2"/>
    <w:pPr>
      <w:ind w:left="566" w:hanging="283"/>
    </w:pPr>
  </w:style>
  <w:style w:type="paragraph" w:styleId="afff">
    <w:name w:val="Balloon Text"/>
    <w:basedOn w:val="a2"/>
    <w:pPr>
      <w:spacing w:line="240" w:lineRule="auto"/>
      <w:ind w:firstLine="0"/>
      <w:jc w:val="left"/>
    </w:pPr>
    <w:rPr>
      <w:rFonts w:ascii="Tahoma" w:hAnsi="Tahoma" w:cs="Tahoma"/>
      <w:sz w:val="16"/>
      <w:szCs w:val="16"/>
    </w:rPr>
  </w:style>
  <w:style w:type="paragraph" w:customStyle="1" w:styleId="1f6">
    <w:name w:val="Обычный1"/>
    <w:pPr>
      <w:widowControl w:val="0"/>
      <w:suppressAutoHyphens/>
      <w:autoSpaceDE w:val="0"/>
      <w:spacing w:before="120" w:after="120"/>
      <w:ind w:firstLine="567"/>
      <w:jc w:val="both"/>
    </w:pPr>
    <w:rPr>
      <w:rFonts w:eastAsia="Arial"/>
      <w:lang w:eastAsia="ar-SA"/>
    </w:rPr>
  </w:style>
  <w:style w:type="paragraph" w:customStyle="1" w:styleId="xl48">
    <w:name w:val="xl48"/>
    <w:basedOn w:val="a2"/>
    <w:pPr>
      <w:spacing w:before="280" w:after="280" w:line="240" w:lineRule="auto"/>
      <w:ind w:firstLine="0"/>
      <w:jc w:val="center"/>
    </w:pPr>
    <w:rPr>
      <w:rFonts w:ascii="Arial CYR" w:hAnsi="Arial CYR" w:cs="Arial CYR"/>
      <w:b/>
      <w:bCs/>
      <w:sz w:val="24"/>
      <w:szCs w:val="24"/>
    </w:rPr>
  </w:style>
  <w:style w:type="paragraph" w:customStyle="1" w:styleId="1f7">
    <w:name w:val="1_раздел"/>
    <w:basedOn w:val="a2"/>
    <w:pPr>
      <w:keepNext/>
      <w:spacing w:before="480" w:after="360" w:line="240" w:lineRule="auto"/>
      <w:ind w:firstLine="0"/>
      <w:jc w:val="left"/>
    </w:pPr>
    <w:rPr>
      <w:rFonts w:ascii="Verdana" w:hAnsi="Verdana" w:cs="Verdana"/>
      <w:b/>
      <w:sz w:val="36"/>
    </w:rPr>
  </w:style>
  <w:style w:type="paragraph" w:customStyle="1" w:styleId="29">
    <w:name w:val="2_Статья"/>
    <w:basedOn w:val="a2"/>
    <w:pPr>
      <w:keepNext/>
      <w:tabs>
        <w:tab w:val="left" w:pos="2268"/>
      </w:tabs>
      <w:spacing w:before="240" w:after="120" w:line="240" w:lineRule="auto"/>
      <w:ind w:firstLine="0"/>
      <w:jc w:val="left"/>
    </w:pPr>
    <w:rPr>
      <w:rFonts w:ascii="Verdana" w:hAnsi="Verdana" w:cs="Verdana"/>
      <w:b/>
    </w:rPr>
  </w:style>
  <w:style w:type="paragraph" w:customStyle="1" w:styleId="36">
    <w:name w:val="3_Пункт"/>
    <w:basedOn w:val="a2"/>
    <w:pPr>
      <w:keepNext/>
      <w:tabs>
        <w:tab w:val="left" w:pos="1134"/>
      </w:tabs>
      <w:spacing w:before="240" w:after="120" w:line="240" w:lineRule="auto"/>
      <w:ind w:left="1701" w:firstLine="0"/>
      <w:jc w:val="left"/>
    </w:pPr>
    <w:rPr>
      <w:rFonts w:ascii="Verdana" w:hAnsi="Verdana" w:cs="Verdana"/>
      <w:b/>
      <w:sz w:val="24"/>
    </w:rPr>
  </w:style>
  <w:style w:type="paragraph" w:customStyle="1" w:styleId="44">
    <w:name w:val="4_Подпункт"/>
    <w:basedOn w:val="a2"/>
    <w:pPr>
      <w:tabs>
        <w:tab w:val="left" w:pos="2394"/>
      </w:tabs>
      <w:spacing w:after="120" w:line="240" w:lineRule="auto"/>
      <w:ind w:left="1260" w:firstLine="0"/>
    </w:pPr>
    <w:rPr>
      <w:rFonts w:ascii="Verdana" w:hAnsi="Verdana" w:cs="Verdana"/>
      <w:sz w:val="20"/>
    </w:rPr>
  </w:style>
  <w:style w:type="paragraph" w:customStyle="1" w:styleId="53">
    <w:name w:val="5_часть"/>
    <w:basedOn w:val="a2"/>
    <w:pPr>
      <w:spacing w:after="120" w:line="240" w:lineRule="auto"/>
      <w:ind w:firstLine="0"/>
      <w:jc w:val="left"/>
    </w:pPr>
    <w:rPr>
      <w:rFonts w:ascii="Verdana" w:hAnsi="Verdana" w:cs="Verdana"/>
      <w:sz w:val="20"/>
    </w:rPr>
  </w:style>
  <w:style w:type="paragraph" w:customStyle="1" w:styleId="63">
    <w:name w:val="6_часть"/>
    <w:basedOn w:val="a2"/>
    <w:pPr>
      <w:spacing w:after="120" w:line="240" w:lineRule="auto"/>
      <w:ind w:firstLine="0"/>
      <w:jc w:val="left"/>
    </w:pPr>
    <w:rPr>
      <w:rFonts w:ascii="Verdana" w:hAnsi="Verdana" w:cs="Verdana"/>
      <w:sz w:val="20"/>
    </w:rPr>
  </w:style>
  <w:style w:type="paragraph" w:customStyle="1" w:styleId="ConsNormal">
    <w:name w:val="ConsNormal"/>
    <w:pPr>
      <w:widowControl w:val="0"/>
      <w:suppressAutoHyphens/>
      <w:ind w:firstLine="720"/>
    </w:pPr>
    <w:rPr>
      <w:rFonts w:ascii="Arial" w:eastAsia="Arial" w:hAnsi="Arial" w:cs="Arial"/>
      <w:lang w:eastAsia="ar-SA"/>
    </w:rPr>
  </w:style>
  <w:style w:type="paragraph" w:styleId="afff0">
    <w:name w:val="Normal (Web)"/>
    <w:basedOn w:val="a2"/>
    <w:pPr>
      <w:spacing w:before="280" w:after="280" w:line="240" w:lineRule="auto"/>
      <w:ind w:firstLine="0"/>
      <w:jc w:val="left"/>
    </w:pPr>
    <w:rPr>
      <w:rFonts w:ascii="Verdana" w:hAnsi="Verdana" w:cs="Verdana"/>
      <w:sz w:val="16"/>
      <w:szCs w:val="16"/>
    </w:rPr>
  </w:style>
  <w:style w:type="paragraph" w:styleId="afff1">
    <w:name w:val="List Paragraph"/>
    <w:basedOn w:val="a2"/>
    <w:qFormat/>
    <w:pPr>
      <w:spacing w:after="200" w:line="276" w:lineRule="auto"/>
      <w:ind w:left="720" w:firstLine="0"/>
      <w:jc w:val="left"/>
    </w:pPr>
    <w:rPr>
      <w:rFonts w:ascii="Calibri" w:hAnsi="Calibri" w:cs="Calibri"/>
      <w:sz w:val="22"/>
      <w:szCs w:val="22"/>
    </w:rPr>
  </w:style>
  <w:style w:type="paragraph" w:customStyle="1" w:styleId="1f8">
    <w:name w:val="Текст примечания1"/>
    <w:basedOn w:val="a2"/>
    <w:pPr>
      <w:spacing w:line="240" w:lineRule="auto"/>
      <w:ind w:firstLine="0"/>
      <w:jc w:val="left"/>
    </w:pPr>
    <w:rPr>
      <w:sz w:val="20"/>
    </w:rPr>
  </w:style>
  <w:style w:type="paragraph" w:styleId="afff2">
    <w:name w:val="annotation subject"/>
    <w:basedOn w:val="1f8"/>
    <w:next w:val="1f8"/>
    <w:rPr>
      <w:b/>
      <w:bCs/>
    </w:rPr>
  </w:style>
  <w:style w:type="paragraph" w:customStyle="1" w:styleId="212">
    <w:name w:val="Основной текст 21"/>
    <w:basedOn w:val="a2"/>
    <w:pPr>
      <w:spacing w:after="120" w:line="480" w:lineRule="auto"/>
    </w:pPr>
  </w:style>
  <w:style w:type="paragraph" w:styleId="45">
    <w:name w:val="toc 4"/>
    <w:basedOn w:val="a2"/>
    <w:next w:val="a2"/>
    <w:pPr>
      <w:spacing w:line="240" w:lineRule="auto"/>
      <w:ind w:left="720" w:firstLine="0"/>
      <w:jc w:val="left"/>
    </w:pPr>
    <w:rPr>
      <w:sz w:val="24"/>
      <w:szCs w:val="24"/>
    </w:rPr>
  </w:style>
  <w:style w:type="paragraph" w:styleId="54">
    <w:name w:val="toc 5"/>
    <w:basedOn w:val="a2"/>
    <w:next w:val="a2"/>
    <w:pPr>
      <w:spacing w:line="240" w:lineRule="auto"/>
      <w:ind w:left="960" w:firstLine="0"/>
      <w:jc w:val="left"/>
    </w:pPr>
    <w:rPr>
      <w:sz w:val="24"/>
      <w:szCs w:val="24"/>
    </w:rPr>
  </w:style>
  <w:style w:type="paragraph" w:styleId="64">
    <w:name w:val="toc 6"/>
    <w:basedOn w:val="a2"/>
    <w:next w:val="a2"/>
    <w:pPr>
      <w:spacing w:line="240" w:lineRule="auto"/>
      <w:ind w:left="1200" w:firstLine="0"/>
      <w:jc w:val="left"/>
    </w:pPr>
    <w:rPr>
      <w:sz w:val="24"/>
      <w:szCs w:val="24"/>
    </w:rPr>
  </w:style>
  <w:style w:type="paragraph" w:styleId="70">
    <w:name w:val="toc 7"/>
    <w:basedOn w:val="a2"/>
    <w:next w:val="a2"/>
    <w:pPr>
      <w:spacing w:line="240" w:lineRule="auto"/>
      <w:ind w:left="1440" w:firstLine="0"/>
      <w:jc w:val="left"/>
    </w:pPr>
    <w:rPr>
      <w:sz w:val="24"/>
      <w:szCs w:val="24"/>
    </w:rPr>
  </w:style>
  <w:style w:type="paragraph" w:styleId="80">
    <w:name w:val="toc 8"/>
    <w:basedOn w:val="a2"/>
    <w:next w:val="a2"/>
    <w:pPr>
      <w:spacing w:line="240" w:lineRule="auto"/>
      <w:ind w:left="1680" w:firstLine="0"/>
      <w:jc w:val="left"/>
    </w:pPr>
    <w:rPr>
      <w:sz w:val="24"/>
      <w:szCs w:val="24"/>
    </w:rPr>
  </w:style>
  <w:style w:type="paragraph" w:styleId="90">
    <w:name w:val="toc 9"/>
    <w:basedOn w:val="a2"/>
    <w:next w:val="a2"/>
    <w:pPr>
      <w:spacing w:line="240" w:lineRule="auto"/>
      <w:ind w:left="1920" w:firstLine="0"/>
      <w:jc w:val="left"/>
    </w:pPr>
    <w:rPr>
      <w:sz w:val="24"/>
      <w:szCs w:val="24"/>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1f9">
    <w:name w:val="Цитата1"/>
    <w:basedOn w:val="a2"/>
    <w:pPr>
      <w:spacing w:line="240" w:lineRule="auto"/>
      <w:ind w:left="720" w:right="-2220" w:firstLine="0"/>
    </w:pPr>
    <w:rPr>
      <w:sz w:val="22"/>
    </w:rPr>
  </w:style>
  <w:style w:type="paragraph" w:customStyle="1" w:styleId="doc">
    <w:name w:val="doc"/>
    <w:basedOn w:val="a2"/>
    <w:pPr>
      <w:spacing w:before="280" w:after="280" w:line="240" w:lineRule="auto"/>
      <w:ind w:firstLine="0"/>
      <w:jc w:val="left"/>
    </w:pPr>
    <w:rPr>
      <w:sz w:val="24"/>
      <w:szCs w:val="24"/>
    </w:rPr>
  </w:style>
  <w:style w:type="paragraph" w:customStyle="1" w:styleId="ConsPlusNormal0">
    <w:name w:val="ConsPlusNormal"/>
    <w:pPr>
      <w:widowControl w:val="0"/>
      <w:suppressAutoHyphens/>
      <w:autoSpaceDE w:val="0"/>
      <w:ind w:firstLine="720"/>
    </w:pPr>
    <w:rPr>
      <w:rFonts w:ascii="Arial" w:eastAsia="Arial" w:hAnsi="Arial" w:cs="Arial"/>
      <w:lang w:eastAsia="ar-SA"/>
    </w:rPr>
  </w:style>
  <w:style w:type="paragraph" w:customStyle="1" w:styleId="afff3">
    <w:name w:val="Знак"/>
    <w:basedOn w:val="a2"/>
    <w:pPr>
      <w:tabs>
        <w:tab w:val="left" w:pos="360"/>
      </w:tabs>
      <w:spacing w:after="160" w:line="240" w:lineRule="exact"/>
      <w:ind w:firstLine="0"/>
      <w:jc w:val="left"/>
    </w:pPr>
    <w:rPr>
      <w:rFonts w:ascii="Verdana" w:hAnsi="Verdana" w:cs="Verdana"/>
      <w:sz w:val="20"/>
      <w:lang w:val="en-US"/>
    </w:rPr>
  </w:style>
  <w:style w:type="paragraph" w:customStyle="1" w:styleId="afff4">
    <w:name w:val="Знак Знак Знак Знак Знак Знак Знак"/>
    <w:basedOn w:val="a2"/>
    <w:pPr>
      <w:tabs>
        <w:tab w:val="left" w:pos="360"/>
      </w:tabs>
      <w:spacing w:after="160" w:line="240" w:lineRule="exact"/>
      <w:ind w:firstLine="0"/>
      <w:jc w:val="left"/>
    </w:pPr>
    <w:rPr>
      <w:rFonts w:ascii="Verdana" w:hAnsi="Verdana" w:cs="Verdana"/>
      <w:sz w:val="20"/>
      <w:lang w:val="en-US"/>
    </w:rPr>
  </w:style>
  <w:style w:type="paragraph" w:customStyle="1" w:styleId="312">
    <w:name w:val="Маркированный список 31"/>
    <w:basedOn w:val="a2"/>
    <w:pPr>
      <w:tabs>
        <w:tab w:val="left" w:pos="926"/>
      </w:tabs>
      <w:ind w:left="926" w:hanging="360"/>
    </w:pPr>
  </w:style>
  <w:style w:type="paragraph" w:customStyle="1" w:styleId="afff5">
    <w:name w:val="Ариал Таблица"/>
    <w:basedOn w:val="affe"/>
    <w:pPr>
      <w:widowControl w:val="0"/>
      <w:spacing w:before="0" w:after="0" w:line="240" w:lineRule="auto"/>
      <w:ind w:firstLine="0"/>
      <w:textAlignment w:val="baseline"/>
    </w:pPr>
    <w:rPr>
      <w:szCs w:val="20"/>
    </w:rPr>
  </w:style>
  <w:style w:type="paragraph" w:customStyle="1" w:styleId="1fa">
    <w:name w:val="Схема документа1"/>
    <w:basedOn w:val="a2"/>
    <w:pPr>
      <w:shd w:val="clear" w:color="auto" w:fill="000080"/>
    </w:pPr>
    <w:rPr>
      <w:rFonts w:ascii="Tahoma" w:hAnsi="Tahoma" w:cs="Tahoma"/>
      <w:sz w:val="20"/>
    </w:rPr>
  </w:style>
  <w:style w:type="paragraph" w:styleId="HTML">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paragraph" w:customStyle="1" w:styleId="u">
    <w:name w:val="u"/>
    <w:basedOn w:val="a2"/>
    <w:pPr>
      <w:spacing w:line="240" w:lineRule="auto"/>
      <w:ind w:firstLine="390"/>
    </w:pPr>
    <w:rPr>
      <w:sz w:val="24"/>
      <w:szCs w:val="24"/>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xl69">
    <w:name w:val="xl69"/>
    <w:basedOn w:val="a2"/>
    <w:pPr>
      <w:spacing w:before="280" w:after="280" w:line="240" w:lineRule="auto"/>
      <w:ind w:firstLine="0"/>
      <w:jc w:val="left"/>
      <w:textAlignment w:val="top"/>
    </w:pPr>
    <w:rPr>
      <w:rFonts w:ascii="Arial" w:hAnsi="Arial" w:cs="Arial"/>
      <w:sz w:val="18"/>
      <w:szCs w:val="18"/>
    </w:rPr>
  </w:style>
  <w:style w:type="paragraph" w:customStyle="1" w:styleId="1fb">
    <w:name w:val="Без интервала1"/>
    <w:pPr>
      <w:suppressAutoHyphens/>
    </w:pPr>
    <w:rPr>
      <w:rFonts w:ascii="Calibri" w:eastAsia="Arial" w:hAnsi="Calibri" w:cs="Calibri"/>
      <w:sz w:val="22"/>
      <w:szCs w:val="22"/>
      <w:lang w:eastAsia="ar-SA"/>
    </w:rPr>
  </w:style>
  <w:style w:type="paragraph" w:customStyle="1" w:styleId="Style7">
    <w:name w:val="Style7"/>
    <w:basedOn w:val="a2"/>
    <w:pPr>
      <w:widowControl w:val="0"/>
      <w:autoSpaceDE w:val="0"/>
      <w:spacing w:line="240" w:lineRule="exact"/>
      <w:ind w:firstLine="0"/>
      <w:jc w:val="center"/>
    </w:pPr>
    <w:rPr>
      <w:sz w:val="24"/>
      <w:szCs w:val="24"/>
    </w:rPr>
  </w:style>
  <w:style w:type="paragraph" w:customStyle="1" w:styleId="Style19">
    <w:name w:val="Style19"/>
    <w:basedOn w:val="a2"/>
    <w:pPr>
      <w:widowControl w:val="0"/>
      <w:autoSpaceDE w:val="0"/>
      <w:spacing w:line="240" w:lineRule="auto"/>
      <w:ind w:firstLine="0"/>
      <w:jc w:val="left"/>
    </w:pPr>
    <w:rPr>
      <w:sz w:val="24"/>
      <w:szCs w:val="24"/>
    </w:rPr>
  </w:style>
  <w:style w:type="paragraph" w:customStyle="1" w:styleId="100">
    <w:name w:val="Оглавление 10"/>
    <w:basedOn w:val="1f"/>
    <w:pPr>
      <w:tabs>
        <w:tab w:val="right" w:leader="dot" w:pos="7091"/>
      </w:tabs>
      <w:ind w:left="2547" w:firstLine="0"/>
    </w:pPr>
  </w:style>
  <w:style w:type="paragraph" w:customStyle="1" w:styleId="afff6">
    <w:name w:val="Содержимое таблицы"/>
    <w:basedOn w:val="a2"/>
    <w:pPr>
      <w:suppressLineNumbers/>
    </w:pPr>
  </w:style>
  <w:style w:type="paragraph" w:customStyle="1" w:styleId="afff7">
    <w:name w:val="Заголовок таблицы"/>
    <w:basedOn w:val="afff6"/>
    <w:pPr>
      <w:jc w:val="center"/>
    </w:pPr>
    <w:rPr>
      <w:b/>
      <w:bCs/>
    </w:rPr>
  </w:style>
  <w:style w:type="paragraph" w:customStyle="1" w:styleId="afff8">
    <w:name w:val="Содержимое врезки"/>
    <w:basedOn w:val="afb"/>
  </w:style>
  <w:style w:type="paragraph" w:styleId="afff9">
    <w:name w:val="TOC Heading"/>
    <w:basedOn w:val="1d"/>
    <w:qFormat/>
    <w:pPr>
      <w:suppressLineNumbers/>
      <w:ind w:firstLine="0"/>
    </w:pPr>
    <w:rPr>
      <w:b/>
      <w:bCs/>
      <w:sz w:val="32"/>
      <w:szCs w:val="32"/>
    </w:rPr>
  </w:style>
  <w:style w:type="paragraph" w:customStyle="1" w:styleId="afffa">
    <w:name w:val="Таблица"/>
    <w:basedOn w:val="1e"/>
  </w:style>
  <w:style w:type="paragraph" w:customStyle="1" w:styleId="220">
    <w:name w:val="Основной текст с отступом 22"/>
    <w:basedOn w:val="a2"/>
    <w:pPr>
      <w:ind w:right="85" w:firstLine="720"/>
    </w:pPr>
    <w:rPr>
      <w:sz w:val="26"/>
    </w:rPr>
  </w:style>
  <w:style w:type="paragraph" w:customStyle="1" w:styleId="2a">
    <w:name w:val="Нумерованный список2"/>
    <w:basedOn w:val="a2"/>
    <w:pPr>
      <w:autoSpaceDE w:val="0"/>
      <w:spacing w:before="60"/>
      <w:ind w:firstLine="0"/>
    </w:pPr>
    <w:rPr>
      <w:szCs w:val="24"/>
    </w:rPr>
  </w:style>
  <w:style w:type="paragraph" w:customStyle="1" w:styleId="3">
    <w:name w:val="Нумерованный список3"/>
    <w:basedOn w:val="a2"/>
    <w:pPr>
      <w:numPr>
        <w:numId w:val="2"/>
      </w:numPr>
    </w:pPr>
  </w:style>
  <w:style w:type="paragraph" w:customStyle="1" w:styleId="a1">
    <w:name w:val="УРОВЕНЬ_(а)"/>
    <w:basedOn w:val="afff1"/>
    <w:pPr>
      <w:numPr>
        <w:numId w:val="23"/>
      </w:numPr>
      <w:suppressAutoHyphens w:val="0"/>
      <w:spacing w:before="120" w:after="0" w:line="360" w:lineRule="exact"/>
      <w:jc w:val="both"/>
    </w:pPr>
    <w:rPr>
      <w:rFonts w:ascii="Times New Roman" w:eastAsia="Calibri" w:hAnsi="Times New Roman" w:cs="Times New Roman"/>
      <w:sz w:val="26"/>
      <w:szCs w:val="28"/>
    </w:rPr>
  </w:style>
  <w:style w:type="paragraph" w:customStyle="1" w:styleId="-0">
    <w:name w:val="УРОВЕНЬ_-"/>
    <w:basedOn w:val="afff1"/>
    <w:pPr>
      <w:tabs>
        <w:tab w:val="num" w:pos="0"/>
      </w:tabs>
      <w:suppressAutoHyphens w:val="0"/>
      <w:spacing w:before="120" w:after="0" w:line="360" w:lineRule="exact"/>
      <w:ind w:left="1134" w:hanging="1134"/>
      <w:jc w:val="both"/>
    </w:pPr>
    <w:rPr>
      <w:rFonts w:ascii="Times New Roman" w:eastAsia="Calibri" w:hAnsi="Times New Roman" w:cs="Times New Roman"/>
      <w:sz w:val="26"/>
      <w:szCs w:val="28"/>
    </w:rPr>
  </w:style>
  <w:style w:type="paragraph" w:customStyle="1" w:styleId="2b">
    <w:name w:val="УРОВЕНЬ_Абзац_тип2"/>
    <w:basedOn w:val="afff1"/>
    <w:pPr>
      <w:tabs>
        <w:tab w:val="left" w:pos="0"/>
      </w:tabs>
      <w:suppressAutoHyphens w:val="0"/>
      <w:spacing w:before="120" w:after="0" w:line="360" w:lineRule="exact"/>
      <w:ind w:left="0"/>
      <w:jc w:val="both"/>
    </w:pPr>
    <w:rPr>
      <w:rFonts w:ascii="Times New Roman" w:eastAsia="Calibri" w:hAnsi="Times New Roman" w:cs="Times New Roman"/>
      <w:sz w:val="26"/>
      <w:szCs w:val="28"/>
    </w:rPr>
  </w:style>
  <w:style w:type="paragraph" w:customStyle="1" w:styleId="37">
    <w:name w:val="УРОВЕНЬ_Абзац_тип3"/>
    <w:basedOn w:val="afff1"/>
    <w:pPr>
      <w:tabs>
        <w:tab w:val="left" w:pos="0"/>
      </w:tabs>
      <w:suppressAutoHyphens w:val="0"/>
      <w:spacing w:before="120" w:after="0" w:line="360" w:lineRule="exact"/>
      <w:ind w:left="1134" w:hanging="1134"/>
      <w:jc w:val="both"/>
    </w:pPr>
    <w:rPr>
      <w:rFonts w:ascii="Times New Roman" w:eastAsia="Calibri" w:hAnsi="Times New Roman" w:cs="Times New Roman"/>
      <w:sz w:val="26"/>
      <w:szCs w:val="28"/>
    </w:rPr>
  </w:style>
  <w:style w:type="paragraph" w:customStyle="1" w:styleId="afffb">
    <w:name w:val="УРОВЕНЬ_Подпись"/>
    <w:basedOn w:val="afff1"/>
    <w:pPr>
      <w:keepNext/>
      <w:tabs>
        <w:tab w:val="left" w:pos="0"/>
      </w:tabs>
      <w:suppressAutoHyphens w:val="0"/>
      <w:spacing w:before="120" w:after="120" w:line="360" w:lineRule="exact"/>
      <w:ind w:left="0"/>
      <w:jc w:val="right"/>
    </w:pPr>
    <w:rPr>
      <w:rFonts w:ascii="Times New Roman" w:eastAsia="Calibri" w:hAnsi="Times New Roman" w:cs="Times New Roman"/>
      <w:sz w:val="26"/>
      <w:szCs w:val="28"/>
    </w:rPr>
  </w:style>
  <w:style w:type="paragraph" w:customStyle="1" w:styleId="12">
    <w:name w:val="УРОВЕНЬ_1."/>
    <w:basedOn w:val="afff1"/>
    <w:pPr>
      <w:keepNext/>
      <w:numPr>
        <w:numId w:val="27"/>
      </w:numPr>
      <w:tabs>
        <w:tab w:val="left" w:pos="0"/>
      </w:tabs>
      <w:suppressAutoHyphens w:val="0"/>
      <w:spacing w:before="360" w:after="0" w:line="360" w:lineRule="exact"/>
      <w:ind w:left="0" w:firstLine="0"/>
      <w:jc w:val="both"/>
    </w:pPr>
    <w:rPr>
      <w:rFonts w:ascii="Times New Roman" w:eastAsia="Calibri" w:hAnsi="Times New Roman" w:cs="Times New Roman"/>
      <w:b/>
      <w:caps/>
      <w:sz w:val="26"/>
      <w:szCs w:val="28"/>
    </w:rPr>
  </w:style>
  <w:style w:type="paragraph" w:customStyle="1" w:styleId="112">
    <w:name w:val="УРОВЕНЬ_1.1."/>
    <w:basedOn w:val="afff1"/>
    <w:pPr>
      <w:keepNext/>
      <w:tabs>
        <w:tab w:val="num" w:pos="0"/>
      </w:tabs>
      <w:suppressAutoHyphens w:val="0"/>
      <w:spacing w:before="240" w:after="0" w:line="360" w:lineRule="exact"/>
      <w:ind w:left="1134" w:hanging="1134"/>
      <w:jc w:val="both"/>
    </w:pPr>
    <w:rPr>
      <w:rFonts w:ascii="Times New Roman" w:eastAsia="Calibri" w:hAnsi="Times New Roman" w:cs="Times New Roman"/>
      <w:b/>
      <w:sz w:val="26"/>
      <w:szCs w:val="28"/>
    </w:rPr>
  </w:style>
  <w:style w:type="paragraph" w:customStyle="1" w:styleId="1110">
    <w:name w:val="УРОВЕНЬ_1.1.1."/>
    <w:basedOn w:val="afff1"/>
    <w:pPr>
      <w:tabs>
        <w:tab w:val="num" w:pos="0"/>
      </w:tabs>
      <w:suppressAutoHyphens w:val="0"/>
      <w:spacing w:before="120" w:after="0" w:line="360" w:lineRule="exact"/>
      <w:ind w:left="1134" w:hanging="1134"/>
      <w:jc w:val="both"/>
    </w:pPr>
    <w:rPr>
      <w:rFonts w:ascii="Times New Roman" w:eastAsia="Calibri" w:hAnsi="Times New Roman" w:cs="Times New Roman"/>
      <w:sz w:val="26"/>
      <w:szCs w:val="28"/>
    </w:rPr>
  </w:style>
  <w:style w:type="paragraph" w:customStyle="1" w:styleId="1fc">
    <w:name w:val="УРОВЕНЬ_Абзац_тип1"/>
    <w:basedOn w:val="afff1"/>
    <w:pPr>
      <w:tabs>
        <w:tab w:val="num" w:pos="0"/>
        <w:tab w:val="left" w:pos="1152"/>
      </w:tabs>
      <w:suppressAutoHyphens w:val="0"/>
      <w:spacing w:before="120" w:after="0" w:line="360" w:lineRule="exact"/>
      <w:ind w:left="1152" w:hanging="1152"/>
      <w:jc w:val="both"/>
    </w:pPr>
    <w:rPr>
      <w:rFonts w:ascii="Times New Roman" w:eastAsia="Calibri" w:hAnsi="Times New Roman" w:cs="Times New Roman"/>
      <w:sz w:val="26"/>
      <w:szCs w:val="28"/>
    </w:rPr>
  </w:style>
  <w:style w:type="table" w:styleId="afffc">
    <w:name w:val="Table Grid"/>
    <w:basedOn w:val="a4"/>
    <w:uiPriority w:val="39"/>
    <w:rsid w:val="00DB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4410</Words>
  <Characters>25143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29495</CharactersWithSpaces>
  <SharedDoc>false</SharedDoc>
  <HLinks>
    <vt:vector size="12" baseType="variant">
      <vt:variant>
        <vt:i4>69075973</vt:i4>
      </vt:variant>
      <vt:variant>
        <vt:i4>18</vt:i4>
      </vt:variant>
      <vt:variant>
        <vt:i4>0</vt:i4>
      </vt:variant>
      <vt:variant>
        <vt:i4>5</vt:i4>
      </vt:variant>
      <vt:variant>
        <vt:lpwstr/>
      </vt:variant>
      <vt:variant>
        <vt:lpwstr>_Анкета_Участника_конкурса_(форма 5)</vt:lpwstr>
      </vt:variant>
      <vt:variant>
        <vt:i4>5636104</vt:i4>
      </vt:variant>
      <vt:variant>
        <vt:i4>12</vt:i4>
      </vt:variant>
      <vt:variant>
        <vt:i4>0</vt:i4>
      </vt:variant>
      <vt:variant>
        <vt:i4>5</vt:i4>
      </vt:variant>
      <vt:variant>
        <vt:lpwstr>http://internet.garant.ru/</vt:lpwstr>
      </vt:variant>
      <vt:variant>
        <vt:lpwstr>/document/10900200/entry/1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DEV</dc:creator>
  <cp:keywords/>
  <cp:lastModifiedBy>User</cp:lastModifiedBy>
  <cp:revision>8</cp:revision>
  <cp:lastPrinted>2022-01-31T13:44:00Z</cp:lastPrinted>
  <dcterms:created xsi:type="dcterms:W3CDTF">2022-01-31T06:32:00Z</dcterms:created>
  <dcterms:modified xsi:type="dcterms:W3CDTF">2022-01-31T13:44:00Z</dcterms:modified>
</cp:coreProperties>
</file>